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095" w14:textId="461A083A" w:rsidR="003245EF" w:rsidRPr="00DA6E40" w:rsidRDefault="003245EF" w:rsidP="001620BE">
      <w:pPr>
        <w:rPr>
          <w:rFonts w:ascii="Verdana" w:hAnsi="Verdana"/>
          <w:b/>
          <w:sz w:val="24"/>
          <w:szCs w:val="24"/>
        </w:rPr>
      </w:pPr>
      <w:r w:rsidRPr="00DA6E40">
        <w:rPr>
          <w:rFonts w:ascii="Verdana" w:hAnsi="Verdana"/>
          <w:sz w:val="24"/>
          <w:szCs w:val="24"/>
        </w:rPr>
        <w:t xml:space="preserve">Note: charitable grant funders may ask for some or most of the </w:t>
      </w:r>
      <w:r w:rsidR="007E2AAE" w:rsidRPr="00DA6E40">
        <w:rPr>
          <w:rFonts w:ascii="Verdana" w:hAnsi="Verdana"/>
          <w:sz w:val="24"/>
          <w:szCs w:val="24"/>
        </w:rPr>
        <w:t xml:space="preserve">information </w:t>
      </w:r>
      <w:r w:rsidR="007E2AAE">
        <w:rPr>
          <w:rFonts w:ascii="Verdana" w:hAnsi="Verdana"/>
          <w:sz w:val="24"/>
          <w:szCs w:val="24"/>
        </w:rPr>
        <w:t>contained</w:t>
      </w:r>
      <w:r w:rsidRPr="00DA6E40">
        <w:rPr>
          <w:rFonts w:ascii="Verdana" w:hAnsi="Verdana"/>
          <w:sz w:val="24"/>
          <w:szCs w:val="24"/>
        </w:rPr>
        <w:t xml:space="preserve">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14:paraId="33EE5096" w14:textId="77777777" w:rsidR="003245EF" w:rsidRPr="00DA6E40" w:rsidRDefault="003245EF" w:rsidP="004B0367">
      <w:pPr>
        <w:rPr>
          <w:rFonts w:ascii="Verdana" w:hAnsi="Verdana"/>
          <w:sz w:val="24"/>
          <w:szCs w:val="24"/>
        </w:rPr>
      </w:pPr>
    </w:p>
    <w:p w14:paraId="33EE5097" w14:textId="77777777" w:rsidR="009725E8" w:rsidRPr="00DA6E40" w:rsidRDefault="002A6B32" w:rsidP="004B0367">
      <w:pPr>
        <w:rPr>
          <w:rFonts w:ascii="Verdana" w:eastAsia="Times New Roman" w:hAnsi="Verdana" w:cs="Arial"/>
          <w:b/>
          <w:sz w:val="24"/>
          <w:szCs w:val="24"/>
        </w:rPr>
        <w:sectPr w:rsidR="009725E8" w:rsidRPr="00DA6E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14:paraId="33EE5098" w14:textId="77777777"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003A558E" w:rsidRPr="00352717">
        <w:rPr>
          <w:rFonts w:ascii="Verdana" w:eastAsia="Times New Roman" w:hAnsi="Verdana" w:cs="Arial"/>
          <w:sz w:val="21"/>
          <w:szCs w:val="21"/>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14:paraId="33EE5099" w14:textId="77777777"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14:paraId="33EE509A"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14:paraId="33EE509B" w14:textId="77777777"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480-965-3759</w:t>
      </w:r>
      <w:r w:rsidRPr="00DA6E40">
        <w:rPr>
          <w:rFonts w:ascii="Verdana" w:eastAsia="Times New Roman" w:hAnsi="Verdana" w:cs="Arial"/>
          <w:sz w:val="24"/>
          <w:szCs w:val="24"/>
        </w:rPr>
        <w:br/>
      </w:r>
    </w:p>
    <w:p w14:paraId="33EE509C"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14:paraId="33EE509D"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9E" w14:textId="77777777" w:rsidR="00B65E1F" w:rsidRPr="00C7741C" w:rsidRDefault="00A21416" w:rsidP="004B0367">
      <w:pPr>
        <w:rPr>
          <w:rFonts w:ascii="Verdana" w:eastAsia="Times New Roman" w:hAnsi="Verdana" w:cs="Arial"/>
        </w:rPr>
      </w:pPr>
      <w:r w:rsidRPr="00C7741C">
        <w:rPr>
          <w:rFonts w:ascii="Verdana" w:eastAsia="Times New Roman" w:hAnsi="Verdana" w:cs="Arial"/>
          <w:b/>
        </w:rPr>
        <w:t>Authorized Official/Applicant Information Contact:</w:t>
      </w:r>
      <w:r w:rsidRPr="00C7741C">
        <w:rPr>
          <w:rFonts w:ascii="Verdana" w:eastAsia="Times New Roman" w:hAnsi="Verdana" w:cs="Arial"/>
          <w:color w:val="666666"/>
        </w:rPr>
        <w:br/>
      </w:r>
      <w:r w:rsidRPr="00C7741C">
        <w:rPr>
          <w:rFonts w:ascii="Verdana" w:eastAsia="Times New Roman" w:hAnsi="Verdana" w:cs="Arial"/>
        </w:rPr>
        <w:t xml:space="preserve">Ms. Virginia E. </w:t>
      </w:r>
      <w:r w:rsidR="008D43D8" w:rsidRPr="00C7741C">
        <w:rPr>
          <w:rFonts w:ascii="Verdana" w:eastAsia="Times New Roman" w:hAnsi="Verdana" w:cs="Arial"/>
        </w:rPr>
        <w:t>DeSanto</w:t>
      </w:r>
      <w:r w:rsidR="00314E4B" w:rsidRPr="00C7741C">
        <w:rPr>
          <w:rFonts w:ascii="Verdana" w:eastAsia="Times New Roman" w:hAnsi="Verdana" w:cs="Arial"/>
        </w:rPr>
        <w:t>, CPA</w:t>
      </w:r>
      <w:r w:rsidR="00A91737" w:rsidRPr="00C7741C">
        <w:rPr>
          <w:rFonts w:ascii="Verdana" w:eastAsia="Times New Roman" w:hAnsi="Verdana" w:cs="Arial"/>
        </w:rPr>
        <w:t>, CGMA</w:t>
      </w:r>
      <w:r w:rsidRPr="00C7741C">
        <w:rPr>
          <w:rFonts w:ascii="Verdana" w:eastAsia="Times New Roman" w:hAnsi="Verdana" w:cs="Arial"/>
        </w:rPr>
        <w:br/>
        <w:t>Ph: 480-965-</w:t>
      </w:r>
      <w:r w:rsidR="00862C90" w:rsidRPr="00C7741C">
        <w:rPr>
          <w:rFonts w:ascii="Verdana" w:eastAsia="Times New Roman" w:hAnsi="Verdana" w:cs="Arial"/>
        </w:rPr>
        <w:t>3759</w:t>
      </w:r>
      <w:r w:rsidRPr="00C7741C">
        <w:rPr>
          <w:rFonts w:ascii="Verdana" w:eastAsia="Times New Roman" w:hAnsi="Verdana" w:cs="Arial"/>
        </w:rPr>
        <w:t xml:space="preserve"> </w:t>
      </w:r>
    </w:p>
    <w:p w14:paraId="33EE509F" w14:textId="77777777" w:rsidR="00EB7064" w:rsidRPr="00C7741C" w:rsidRDefault="00A21416" w:rsidP="004B0367">
      <w:pPr>
        <w:rPr>
          <w:rFonts w:ascii="Verdana" w:eastAsia="Times New Roman" w:hAnsi="Verdana" w:cs="Arial"/>
          <w:b/>
        </w:rPr>
      </w:pPr>
      <w:r w:rsidRPr="00C7741C">
        <w:rPr>
          <w:rFonts w:ascii="Verdana" w:eastAsia="Times New Roman" w:hAnsi="Verdana" w:cs="Arial"/>
        </w:rPr>
        <w:t>Fax: 480-727-7782</w:t>
      </w:r>
      <w:r w:rsidRPr="00C7741C">
        <w:rPr>
          <w:rFonts w:ascii="Verdana" w:eastAsia="Times New Roman" w:hAnsi="Verdana" w:cs="Arial"/>
        </w:rPr>
        <w:br/>
        <w:t xml:space="preserve">Email: </w:t>
      </w:r>
      <w:hyperlink r:id="rId18" w:history="1">
        <w:r w:rsidR="004C32E4" w:rsidRPr="00C7741C">
          <w:rPr>
            <w:rStyle w:val="Hyperlink"/>
            <w:rFonts w:ascii="Verdana" w:eastAsia="Times New Roman" w:hAnsi="Verdana" w:cs="Arial"/>
          </w:rPr>
          <w:t>OCFRgrants@asu.edu</w:t>
        </w:r>
      </w:hyperlink>
      <w:hyperlink r:id="rId19" w:history="1"/>
      <w:r w:rsidR="003A26DE" w:rsidRPr="00C7741C">
        <w:rPr>
          <w:rFonts w:ascii="Verdana" w:eastAsia="Times New Roman" w:hAnsi="Verdana" w:cs="Arial"/>
        </w:rPr>
        <w:br/>
        <w:t xml:space="preserve">Title: </w:t>
      </w:r>
      <w:r w:rsidRPr="00C7741C">
        <w:rPr>
          <w:rFonts w:ascii="Verdana" w:eastAsia="Times New Roman" w:hAnsi="Verdana" w:cs="Arial"/>
        </w:rPr>
        <w:t>Treasurer</w:t>
      </w:r>
      <w:r w:rsidRPr="00C7741C">
        <w:rPr>
          <w:rFonts w:ascii="Verdana" w:eastAsia="Times New Roman" w:hAnsi="Verdana" w:cs="Arial"/>
        </w:rPr>
        <w:br/>
        <w:t>P.O. Box 2260</w:t>
      </w:r>
      <w:r w:rsidRPr="00C7741C">
        <w:rPr>
          <w:rFonts w:ascii="Verdana" w:eastAsia="Times New Roman" w:hAnsi="Verdana" w:cs="Arial"/>
        </w:rPr>
        <w:br/>
        <w:t>Tempe, AZ 85280-2260</w:t>
      </w:r>
    </w:p>
    <w:p w14:paraId="33EE50A0" w14:textId="77777777" w:rsidR="00EB7064" w:rsidRPr="00C7741C" w:rsidRDefault="00EB7064" w:rsidP="004B0367">
      <w:pPr>
        <w:rPr>
          <w:rFonts w:ascii="Verdana" w:eastAsia="Times New Roman" w:hAnsi="Verdana" w:cs="Arial"/>
          <w:b/>
        </w:rPr>
      </w:pPr>
    </w:p>
    <w:p w14:paraId="33EE50A1" w14:textId="77777777" w:rsidR="00836DC5" w:rsidRPr="00C7741C" w:rsidRDefault="00381DD2" w:rsidP="004B0367">
      <w:pPr>
        <w:rPr>
          <w:rFonts w:ascii="Verdana" w:eastAsia="Times New Roman" w:hAnsi="Verdana" w:cs="Arial"/>
        </w:rPr>
      </w:pPr>
      <w:r w:rsidRPr="00C7741C">
        <w:rPr>
          <w:rFonts w:ascii="Verdana" w:eastAsia="Times New Roman" w:hAnsi="Verdana" w:cs="Arial"/>
          <w:b/>
        </w:rPr>
        <w:t>CEO</w:t>
      </w:r>
      <w:r w:rsidRPr="00C7741C">
        <w:rPr>
          <w:rFonts w:ascii="Verdana" w:eastAsia="Times New Roman" w:hAnsi="Verdana" w:cs="Arial"/>
          <w:color w:val="666666"/>
        </w:rPr>
        <w:t xml:space="preserve">: </w:t>
      </w:r>
      <w:r w:rsidRPr="00C7741C">
        <w:rPr>
          <w:rFonts w:ascii="Verdana" w:eastAsia="Times New Roman" w:hAnsi="Verdana" w:cs="Arial"/>
        </w:rPr>
        <w:t>Gretchen E. Buhlig</w:t>
      </w:r>
    </w:p>
    <w:p w14:paraId="33EE50A2" w14:textId="77777777" w:rsidR="00EB7064" w:rsidRPr="00C7741C" w:rsidRDefault="00EB7064" w:rsidP="004B0367">
      <w:pPr>
        <w:rPr>
          <w:rFonts w:ascii="Verdana" w:eastAsia="Times New Roman" w:hAnsi="Verdana" w:cs="Arial"/>
          <w:b/>
        </w:rPr>
      </w:pPr>
    </w:p>
    <w:p w14:paraId="75A76947" w14:textId="7897FD9A" w:rsidR="00052E45" w:rsidRPr="00C7741C" w:rsidRDefault="00C7741C" w:rsidP="004B0367">
      <w:pPr>
        <w:rPr>
          <w:rStyle w:val="Emphasis"/>
          <w:rFonts w:ascii="Verdana" w:hAnsi="Verdana" w:cs="Arial"/>
          <w:bCs/>
          <w:i w:val="0"/>
          <w:iCs w:val="0"/>
          <w:shd w:val="clear" w:color="auto" w:fill="FFFFFF"/>
        </w:rPr>
      </w:pPr>
      <w:r>
        <w:rPr>
          <w:rFonts w:ascii="Verdana" w:eastAsia="Times New Roman" w:hAnsi="Verdana" w:cs="Arial"/>
          <w:b/>
        </w:rPr>
        <w:br w:type="column"/>
      </w:r>
      <w:r w:rsidR="00836DC5" w:rsidRPr="00C7741C">
        <w:rPr>
          <w:rFonts w:ascii="Verdana" w:eastAsia="Times New Roman" w:hAnsi="Verdana" w:cs="Arial"/>
          <w:b/>
        </w:rPr>
        <w:t>Grants Contact Person:</w:t>
      </w:r>
      <w:r w:rsidR="00836DC5" w:rsidRPr="00C7741C">
        <w:rPr>
          <w:rFonts w:ascii="Verdana" w:eastAsia="Times New Roman" w:hAnsi="Verdana" w:cs="Arial"/>
          <w:color w:val="666666"/>
        </w:rPr>
        <w:br/>
      </w:r>
      <w:r w:rsidR="00836DC5" w:rsidRPr="00C7741C">
        <w:rPr>
          <w:rFonts w:ascii="Verdana" w:eastAsia="Times New Roman" w:hAnsi="Verdana" w:cs="Arial"/>
        </w:rPr>
        <w:t>Shaun Brenton</w:t>
      </w:r>
      <w:r w:rsidR="00836DC5" w:rsidRPr="00C7741C">
        <w:rPr>
          <w:rFonts w:ascii="Verdana" w:eastAsia="Times New Roman" w:hAnsi="Verdana" w:cs="Arial"/>
        </w:rPr>
        <w:br/>
      </w:r>
      <w:r w:rsidR="00836DC5" w:rsidRPr="00C7741C">
        <w:rPr>
          <w:rStyle w:val="Emphasis"/>
          <w:rFonts w:ascii="Verdana" w:hAnsi="Verdana" w:cs="Arial"/>
          <w:bCs/>
          <w:i w:val="0"/>
          <w:iCs w:val="0"/>
          <w:shd w:val="clear" w:color="auto" w:fill="FFFFFF"/>
        </w:rPr>
        <w:t xml:space="preserve">Ph: 480-965-1475 </w:t>
      </w:r>
    </w:p>
    <w:p w14:paraId="416DF8F0" w14:textId="77777777" w:rsidR="00052E45" w:rsidRPr="00C7741C" w:rsidRDefault="00052E45" w:rsidP="004B0367">
      <w:pPr>
        <w:rPr>
          <w:rStyle w:val="Emphasis"/>
          <w:rFonts w:ascii="Verdana" w:hAnsi="Verdana" w:cs="Arial"/>
          <w:bCs/>
          <w:i w:val="0"/>
          <w:iCs w:val="0"/>
          <w:shd w:val="clear" w:color="auto" w:fill="FFFFFF"/>
        </w:rPr>
      </w:pPr>
      <w:r w:rsidRPr="00C7741C">
        <w:rPr>
          <w:rStyle w:val="Emphasis"/>
          <w:rFonts w:ascii="Verdana" w:hAnsi="Verdana" w:cs="Arial"/>
          <w:bCs/>
          <w:i w:val="0"/>
          <w:iCs w:val="0"/>
          <w:shd w:val="clear" w:color="auto" w:fill="FFFFFF"/>
        </w:rPr>
        <w:t xml:space="preserve">Cell: 602-410-3609 </w:t>
      </w:r>
    </w:p>
    <w:p w14:paraId="4A56CA42" w14:textId="77777777" w:rsidR="00EB7064" w:rsidRPr="00C7741C" w:rsidRDefault="00836DC5" w:rsidP="004B0367">
      <w:pPr>
        <w:rPr>
          <w:rFonts w:ascii="Verdana" w:hAnsi="Verdana"/>
        </w:rPr>
      </w:pPr>
      <w:r w:rsidRPr="00C7741C">
        <w:rPr>
          <w:rStyle w:val="Emphasis"/>
          <w:rFonts w:ascii="Verdana" w:hAnsi="Verdana" w:cs="Arial"/>
          <w:bCs/>
          <w:i w:val="0"/>
          <w:iCs w:val="0"/>
          <w:shd w:val="clear" w:color="auto" w:fill="FFFFFF"/>
        </w:rPr>
        <w:t>Fax: 480-727-7782</w:t>
      </w:r>
      <w:r w:rsidRPr="00C7741C">
        <w:rPr>
          <w:rStyle w:val="Emphasis"/>
          <w:rFonts w:ascii="Verdana" w:hAnsi="Verdana" w:cs="Arial"/>
          <w:bCs/>
          <w:i w:val="0"/>
          <w:iCs w:val="0"/>
          <w:shd w:val="clear" w:color="auto" w:fill="FFFFFF"/>
        </w:rPr>
        <w:br/>
        <w:t xml:space="preserve">Email: </w:t>
      </w:r>
      <w:hyperlink r:id="rId20" w:history="1">
        <w:r w:rsidRPr="00C7741C">
          <w:rPr>
            <w:rStyle w:val="Hyperlink"/>
            <w:rFonts w:ascii="Verdana" w:hAnsi="Verdana" w:cs="Arial"/>
            <w:bCs/>
            <w:shd w:val="clear" w:color="auto" w:fill="FFFFFF"/>
          </w:rPr>
          <w:t>shaun.brenton@asu.edu</w:t>
        </w:r>
      </w:hyperlink>
      <w:r w:rsidRPr="00C7741C">
        <w:rPr>
          <w:rStyle w:val="Emphasis"/>
          <w:rFonts w:ascii="Verdana" w:hAnsi="Verdana" w:cs="Arial"/>
          <w:bCs/>
          <w:i w:val="0"/>
          <w:iCs w:val="0"/>
          <w:shd w:val="clear" w:color="auto" w:fill="FFFFFF"/>
        </w:rPr>
        <w:br/>
        <w:t>Title: Associate Vice President</w:t>
      </w:r>
      <w:r w:rsidRPr="00C7741C">
        <w:rPr>
          <w:rFonts w:ascii="Verdana" w:hAnsi="Verdana" w:cs="Arial"/>
          <w:shd w:val="clear" w:color="auto" w:fill="FFFFFF"/>
        </w:rPr>
        <w:t> of Corporate &amp; Foundation Relations</w:t>
      </w:r>
      <w:r w:rsidR="00D12FB9" w:rsidRPr="00C7741C">
        <w:rPr>
          <w:rFonts w:ascii="Verdana" w:hAnsi="Verdana" w:cs="Arial"/>
          <w:shd w:val="clear" w:color="auto" w:fill="FFFFFF"/>
        </w:rPr>
        <w:br/>
      </w:r>
      <w:r w:rsidR="00D12FB9" w:rsidRPr="00C7741C">
        <w:rPr>
          <w:rFonts w:ascii="Arial" w:hAnsi="Arial" w:cs="Arial"/>
          <w:shd w:val="clear" w:color="auto" w:fill="FFFFFF"/>
        </w:rPr>
        <w:br/>
      </w:r>
      <w:r w:rsidR="00D12FB9" w:rsidRPr="00C7741C">
        <w:rPr>
          <w:rFonts w:ascii="Verdana" w:eastAsia="Times New Roman" w:hAnsi="Verdana" w:cs="Arial"/>
          <w:b/>
        </w:rPr>
        <w:t>Check Delivery Contact Person:</w:t>
      </w:r>
      <w:r w:rsidR="00D12FB9" w:rsidRPr="00C7741C">
        <w:rPr>
          <w:rFonts w:ascii="Verdana" w:eastAsia="Times New Roman" w:hAnsi="Verdana" w:cs="Arial"/>
        </w:rPr>
        <w:br/>
        <w:t>Cheryl O'Toole</w:t>
      </w:r>
      <w:r w:rsidR="00D12FB9" w:rsidRPr="00C7741C">
        <w:rPr>
          <w:rFonts w:ascii="Verdana" w:eastAsia="Times New Roman" w:hAnsi="Verdana" w:cs="Arial"/>
        </w:rPr>
        <w:br/>
        <w:t>Ph:</w:t>
      </w:r>
      <w:r w:rsidR="004B0367" w:rsidRPr="00C7741C">
        <w:rPr>
          <w:rFonts w:ascii="Verdana" w:eastAsia="Times New Roman" w:hAnsi="Verdana" w:cs="Arial"/>
        </w:rPr>
        <w:t xml:space="preserve"> 480-965-6468 Fax: 480-727-7368</w:t>
      </w:r>
      <w:r w:rsidR="00D12FB9" w:rsidRPr="00C7741C">
        <w:rPr>
          <w:rFonts w:ascii="Verdana" w:eastAsia="Times New Roman" w:hAnsi="Verdana" w:cs="Arial"/>
        </w:rPr>
        <w:br/>
        <w:t xml:space="preserve">Email: </w:t>
      </w:r>
      <w:hyperlink r:id="rId21" w:history="1">
        <w:r w:rsidR="004B0367" w:rsidRPr="00C7741C">
          <w:rPr>
            <w:rStyle w:val="Hyperlink"/>
            <w:rFonts w:ascii="Verdana" w:eastAsia="Times New Roman" w:hAnsi="Verdana" w:cs="Arial"/>
          </w:rPr>
          <w:t>giftprocessing-q@asu.edu</w:t>
        </w:r>
      </w:hyperlink>
      <w:r w:rsidR="004B0367" w:rsidRPr="00C7741C">
        <w:rPr>
          <w:rFonts w:ascii="Verdana" w:eastAsia="Times New Roman" w:hAnsi="Verdana" w:cs="Arial"/>
        </w:rPr>
        <w:br/>
      </w:r>
      <w:r w:rsidR="00D12FB9" w:rsidRPr="00C7741C">
        <w:rPr>
          <w:rFonts w:ascii="Verdana" w:hAnsi="Verdana"/>
        </w:rPr>
        <w:t xml:space="preserve">Title: </w:t>
      </w:r>
      <w:r w:rsidR="00B259F6" w:rsidRPr="00C7741C">
        <w:rPr>
          <w:rFonts w:ascii="Verdana" w:hAnsi="Verdana"/>
        </w:rPr>
        <w:t>Director of Gift Administration</w:t>
      </w:r>
    </w:p>
    <w:p w14:paraId="54952A06" w14:textId="77777777" w:rsidR="00252F4C" w:rsidRPr="00C7741C" w:rsidRDefault="00252F4C" w:rsidP="004B0367">
      <w:pPr>
        <w:rPr>
          <w:rFonts w:ascii="Verdana" w:hAnsi="Verdana"/>
        </w:rPr>
      </w:pPr>
    </w:p>
    <w:p w14:paraId="4B6C79FA" w14:textId="5E9B7E4B" w:rsidR="00252F4C" w:rsidRPr="00C7741C" w:rsidRDefault="0009585C" w:rsidP="004B0367">
      <w:pPr>
        <w:rPr>
          <w:rFonts w:ascii="Verdana" w:hAnsi="Verdana"/>
          <w:b/>
          <w:bCs/>
        </w:rPr>
      </w:pPr>
      <w:r w:rsidRPr="00D648A0">
        <w:rPr>
          <w:rFonts w:ascii="Verdana" w:hAnsi="Verdana"/>
          <w:b/>
          <w:bCs/>
        </w:rPr>
        <w:t>ACH Contact</w:t>
      </w:r>
    </w:p>
    <w:p w14:paraId="0E48EF99" w14:textId="0F72C313" w:rsidR="0009585C" w:rsidRPr="00D648A0" w:rsidRDefault="00612377" w:rsidP="004B0367">
      <w:pPr>
        <w:rPr>
          <w:rFonts w:ascii="Verdana" w:hAnsi="Verdana"/>
        </w:rPr>
      </w:pPr>
      <w:r w:rsidRPr="00C7741C">
        <w:rPr>
          <w:rFonts w:ascii="Verdana" w:hAnsi="Verdana"/>
        </w:rPr>
        <w:t>Daniela Estrada</w:t>
      </w:r>
    </w:p>
    <w:p w14:paraId="50CD0784" w14:textId="752245D4" w:rsidR="005E656F" w:rsidRPr="00D648A0" w:rsidRDefault="005E656F" w:rsidP="004B0367">
      <w:pPr>
        <w:rPr>
          <w:rFonts w:ascii="Verdana" w:hAnsi="Verdana"/>
        </w:rPr>
      </w:pPr>
      <w:r w:rsidRPr="00C7741C">
        <w:rPr>
          <w:rFonts w:ascii="Verdana" w:hAnsi="Verdana"/>
        </w:rPr>
        <w:t xml:space="preserve">Ph: </w:t>
      </w:r>
      <w:r w:rsidRPr="00D648A0">
        <w:rPr>
          <w:rFonts w:ascii="Verdana" w:hAnsi="Verdana"/>
        </w:rPr>
        <w:t>480-727-8540</w:t>
      </w:r>
      <w:r w:rsidR="00C34E5A" w:rsidRPr="00C7741C">
        <w:t xml:space="preserve">  </w:t>
      </w:r>
      <w:r w:rsidR="00C34E5A" w:rsidRPr="00C7741C">
        <w:rPr>
          <w:rFonts w:ascii="Verdana" w:hAnsi="Verdana"/>
        </w:rPr>
        <w:t>Fax: 480-727-7368</w:t>
      </w:r>
    </w:p>
    <w:p w14:paraId="65F6C0DA" w14:textId="64B83A9A" w:rsidR="0009585C" w:rsidRPr="00D648A0" w:rsidRDefault="00C7741C" w:rsidP="004B0367">
      <w:pPr>
        <w:rPr>
          <w:rFonts w:ascii="Verdana" w:hAnsi="Verdana"/>
        </w:rPr>
      </w:pPr>
      <w:r w:rsidRPr="00D648A0">
        <w:rPr>
          <w:rFonts w:ascii="Verdana" w:hAnsi="Verdana"/>
        </w:rPr>
        <w:t xml:space="preserve">Email: </w:t>
      </w:r>
      <w:hyperlink r:id="rId22" w:history="1">
        <w:r w:rsidRPr="00D648A0">
          <w:rPr>
            <w:rStyle w:val="Hyperlink"/>
            <w:rFonts w:ascii="Verdana" w:hAnsi="Verdana"/>
          </w:rPr>
          <w:t>destra21@asu.edu</w:t>
        </w:r>
      </w:hyperlink>
    </w:p>
    <w:p w14:paraId="6DFCC1B8" w14:textId="093F150C" w:rsidR="0051495C" w:rsidRDefault="00C34E5A">
      <w:pPr>
        <w:rPr>
          <w:rFonts w:ascii="Verdana" w:eastAsia="Times New Roman" w:hAnsi="Verdana" w:cs="Arial"/>
          <w:b/>
          <w:sz w:val="24"/>
          <w:szCs w:val="24"/>
        </w:rPr>
        <w:sectPr w:rsidR="0051495C" w:rsidSect="0051495C">
          <w:type w:val="continuous"/>
          <w:pgSz w:w="12240" w:h="15840"/>
          <w:pgMar w:top="1440" w:right="1440" w:bottom="1440" w:left="1440" w:header="720" w:footer="720" w:gutter="0"/>
          <w:cols w:num="2" w:space="720"/>
          <w:docGrid w:linePitch="360"/>
        </w:sectPr>
      </w:pPr>
      <w:r w:rsidRPr="00D648A0">
        <w:rPr>
          <w:rFonts w:ascii="Verdana" w:hAnsi="Verdana"/>
        </w:rPr>
        <w:t>Title: Accounting Clerk</w:t>
      </w:r>
    </w:p>
    <w:p w14:paraId="33EE50A5" w14:textId="0FF5074A" w:rsidR="002A6B32" w:rsidRPr="00C7741C"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t>Employer Identification Number</w:t>
      </w:r>
      <w:r w:rsidRPr="00DA6E40">
        <w:rPr>
          <w:rFonts w:ascii="Verdana" w:hAnsi="Verdana"/>
          <w:sz w:val="24"/>
          <w:szCs w:val="24"/>
        </w:rPr>
        <w:t xml:space="preserve"> (also called EIN, TIN or IRS number):</w:t>
      </w:r>
      <w:r w:rsidR="0060541F" w:rsidRPr="00DA6E40">
        <w:rPr>
          <w:rFonts w:ascii="Verdana" w:hAnsi="Verdana"/>
          <w:sz w:val="24"/>
          <w:szCs w:val="24"/>
        </w:rPr>
        <w:t xml:space="preserve"> 86-6051042</w:t>
      </w:r>
    </w:p>
    <w:p w14:paraId="33EE50A6" w14:textId="77777777" w:rsidR="005002AC" w:rsidRPr="00DA6E40" w:rsidRDefault="005002AC" w:rsidP="004B0367">
      <w:pPr>
        <w:rPr>
          <w:rFonts w:ascii="Verdana" w:hAnsi="Verdana"/>
          <w:b/>
          <w:sz w:val="24"/>
          <w:szCs w:val="24"/>
        </w:rPr>
      </w:pPr>
    </w:p>
    <w:p w14:paraId="33EE50A7" w14:textId="469FBDCA" w:rsidR="002A6B32"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14:paraId="7940B915" w14:textId="43095E81" w:rsidR="004B2C80" w:rsidRDefault="004B2C80" w:rsidP="004B0367">
      <w:pPr>
        <w:rPr>
          <w:rFonts w:ascii="Verdana" w:hAnsi="Verdana"/>
          <w:sz w:val="24"/>
          <w:szCs w:val="24"/>
        </w:rPr>
      </w:pPr>
    </w:p>
    <w:p w14:paraId="597B48B6" w14:textId="02FE7107" w:rsidR="004B2C80" w:rsidRPr="00DA6E40" w:rsidRDefault="004B2C80" w:rsidP="004B0367">
      <w:pPr>
        <w:rPr>
          <w:rFonts w:ascii="Verdana" w:hAnsi="Verdana"/>
          <w:sz w:val="24"/>
          <w:szCs w:val="24"/>
        </w:rPr>
      </w:pPr>
      <w:r w:rsidRPr="001442E8">
        <w:rPr>
          <w:rFonts w:ascii="Verdana" w:hAnsi="Verdana"/>
          <w:b/>
          <w:bCs/>
          <w:sz w:val="24"/>
          <w:szCs w:val="24"/>
        </w:rPr>
        <w:t>Arizona Corporation Commission</w:t>
      </w:r>
      <w:r w:rsidR="001442E8" w:rsidRPr="001442E8">
        <w:rPr>
          <w:rFonts w:ascii="Verdana" w:hAnsi="Verdana"/>
          <w:b/>
          <w:bCs/>
          <w:sz w:val="24"/>
          <w:szCs w:val="24"/>
        </w:rPr>
        <w:t xml:space="preserve"> Number:</w:t>
      </w:r>
      <w:r w:rsidRPr="004B2C80">
        <w:rPr>
          <w:rFonts w:ascii="Verdana" w:hAnsi="Verdana"/>
          <w:sz w:val="24"/>
          <w:szCs w:val="24"/>
        </w:rPr>
        <w:t xml:space="preserve"> 00465988</w:t>
      </w:r>
    </w:p>
    <w:p w14:paraId="33EE50A8" w14:textId="77777777" w:rsidR="002A6B32" w:rsidRPr="00DA6E40" w:rsidRDefault="002A6B32" w:rsidP="004B0367">
      <w:pPr>
        <w:rPr>
          <w:rFonts w:ascii="Verdana" w:hAnsi="Verdana"/>
          <w:sz w:val="24"/>
          <w:szCs w:val="24"/>
        </w:rPr>
      </w:pPr>
    </w:p>
    <w:p w14:paraId="33EE50A9"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14:paraId="33EE50AA" w14:textId="77777777" w:rsidR="009725E8" w:rsidRPr="00DA6E40" w:rsidRDefault="009725E8" w:rsidP="004B0367">
      <w:pPr>
        <w:rPr>
          <w:rFonts w:ascii="Verdana" w:hAnsi="Verdana"/>
          <w:b/>
          <w:sz w:val="24"/>
          <w:szCs w:val="24"/>
        </w:rPr>
      </w:pPr>
    </w:p>
    <w:p w14:paraId="33EE50AB" w14:textId="77777777"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14:paraId="33EE50AC" w14:textId="77777777"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14:paraId="33EE50AD"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23" w:history="1">
        <w:r w:rsidR="00421817" w:rsidRPr="00DA6E40">
          <w:rPr>
            <w:rStyle w:val="Hyperlink"/>
            <w:rFonts w:ascii="Verdana" w:hAnsi="Verdana"/>
            <w:sz w:val="24"/>
            <w:szCs w:val="24"/>
          </w:rPr>
          <w:t>www.asufoundation.org</w:t>
        </w:r>
      </w:hyperlink>
    </w:p>
    <w:p w14:paraId="33EE50AE" w14:textId="77777777"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AF" w14:textId="77777777"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w:t>
      </w:r>
      <w:proofErr w:type="spellStart"/>
      <w:r w:rsidR="009303E4" w:rsidRPr="00DA6E40">
        <w:rPr>
          <w:rFonts w:ascii="Verdana" w:hAnsi="Verdana"/>
          <w:sz w:val="24"/>
          <w:szCs w:val="24"/>
        </w:rPr>
        <w:t>asufoundation</w:t>
      </w:r>
      <w:proofErr w:type="spellEnd"/>
      <w:r w:rsidR="009303E4" w:rsidRPr="00DA6E40">
        <w:rPr>
          <w:rFonts w:ascii="Verdana" w:hAnsi="Verdana"/>
          <w:sz w:val="24"/>
          <w:szCs w:val="24"/>
        </w:rPr>
        <w:t>)</w:t>
      </w:r>
    </w:p>
    <w:p w14:paraId="33EE50B0" w14:textId="77777777"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14:paraId="33EE50B1" w14:textId="28373783"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5</w:t>
      </w:r>
      <w:r w:rsidR="001620BE">
        <w:rPr>
          <w:rFonts w:ascii="Verdana" w:hAnsi="Verdana"/>
          <w:sz w:val="24"/>
          <w:szCs w:val="24"/>
        </w:rPr>
        <w:t>01(C)(3) Non-Profit Foundation.</w:t>
      </w:r>
    </w:p>
    <w:p w14:paraId="33EE50B2" w14:textId="77777777" w:rsidR="002A6B32" w:rsidRPr="00DA6E40" w:rsidRDefault="002A6B32" w:rsidP="004B0367">
      <w:pPr>
        <w:rPr>
          <w:rFonts w:ascii="Verdana" w:hAnsi="Verdana"/>
          <w:b/>
          <w:sz w:val="24"/>
          <w:szCs w:val="24"/>
        </w:rPr>
      </w:pPr>
    </w:p>
    <w:p w14:paraId="33EE50B3" w14:textId="77777777"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14:paraId="33EE50B4" w14:textId="77777777"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14:paraId="33EE50B5" w14:textId="77777777"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14:paraId="33EE50B6"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14:paraId="33EE50B7"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14:paraId="33EE50B8"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14:paraId="33EE50B9"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14:paraId="33EE50BA"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14:paraId="33EE50BB"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14:paraId="33EE50BC"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14:paraId="33EE50BD"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14:paraId="33EE50BE"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14:paraId="33EE50BF" w14:textId="77777777"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24" w:history="1"/>
      <w:r w:rsidRPr="00DA6E40">
        <w:rPr>
          <w:rFonts w:ascii="Verdana" w:eastAsia="Times New Roman" w:hAnsi="Verdana" w:cs="Arial"/>
          <w:color w:val="666666"/>
          <w:sz w:val="24"/>
          <w:szCs w:val="24"/>
        </w:rPr>
        <w:t xml:space="preserve"> </w:t>
      </w:r>
    </w:p>
    <w:p w14:paraId="33EE50C0" w14:textId="77777777" w:rsidR="002A6B32" w:rsidRPr="00DA6E40" w:rsidRDefault="002A6B32" w:rsidP="004B0367">
      <w:pPr>
        <w:rPr>
          <w:rFonts w:ascii="Verdana" w:hAnsi="Verdana"/>
          <w:sz w:val="24"/>
          <w:szCs w:val="24"/>
        </w:rPr>
      </w:pPr>
    </w:p>
    <w:p w14:paraId="33EE50C1" w14:textId="77777777" w:rsidR="002A6B32" w:rsidRPr="00DA6E40" w:rsidRDefault="002A6B32" w:rsidP="004B0367">
      <w:pPr>
        <w:rPr>
          <w:rFonts w:ascii="Verdana" w:hAnsi="Verdana"/>
          <w:b/>
          <w:sz w:val="24"/>
          <w:szCs w:val="24"/>
        </w:rPr>
      </w:pPr>
      <w:r w:rsidRPr="00DA6E40">
        <w:rPr>
          <w:rFonts w:ascii="Verdana" w:hAnsi="Verdana"/>
          <w:b/>
          <w:sz w:val="24"/>
          <w:szCs w:val="24"/>
        </w:rPr>
        <w:t>ASUF Organizational Description:</w:t>
      </w:r>
    </w:p>
    <w:p w14:paraId="33EE50C2" w14:textId="77777777"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14:paraId="33EE50C3" w14:textId="77777777" w:rsidR="002A6B32" w:rsidRPr="00DA6E40" w:rsidRDefault="002A6B32" w:rsidP="004B0367">
      <w:pPr>
        <w:rPr>
          <w:rFonts w:ascii="Verdana" w:eastAsia="Times New Roman" w:hAnsi="Verdana" w:cs="Arial"/>
          <w:sz w:val="24"/>
          <w:szCs w:val="24"/>
        </w:rPr>
      </w:pPr>
    </w:p>
    <w:p w14:paraId="33EE50C4" w14:textId="33104D82" w:rsidR="002A6B32" w:rsidRPr="006D6886" w:rsidRDefault="002A6B32" w:rsidP="004B0367">
      <w:pPr>
        <w:rPr>
          <w:rFonts w:ascii="Verdana" w:hAnsi="Verdana" w:cs="Arial"/>
          <w:b/>
          <w:bCs/>
          <w:spacing w:val="-15"/>
          <w:sz w:val="24"/>
          <w:szCs w:val="24"/>
        </w:rPr>
      </w:pPr>
      <w:r w:rsidRPr="00D648A0">
        <w:rPr>
          <w:rFonts w:ascii="Verdana" w:hAnsi="Verdana" w:cs="Arial"/>
          <w:b/>
          <w:bCs/>
          <w:sz w:val="24"/>
          <w:szCs w:val="24"/>
        </w:rPr>
        <w:t xml:space="preserve">The ASU Foundation is a </w:t>
      </w:r>
      <w:r w:rsidR="004F3C82" w:rsidRPr="00D648A0">
        <w:rPr>
          <w:rFonts w:ascii="Verdana" w:hAnsi="Verdana" w:cs="Arial"/>
          <w:b/>
          <w:bCs/>
          <w:sz w:val="24"/>
          <w:szCs w:val="24"/>
        </w:rPr>
        <w:t>p</w:t>
      </w:r>
      <w:r w:rsidR="000D45EF" w:rsidRPr="00D648A0">
        <w:rPr>
          <w:rFonts w:ascii="Verdana" w:hAnsi="Verdana" w:cs="Arial"/>
          <w:b/>
          <w:bCs/>
          <w:sz w:val="24"/>
          <w:szCs w:val="24"/>
        </w:rPr>
        <w:t>rivate</w:t>
      </w:r>
      <w:r w:rsidRPr="00D648A0">
        <w:rPr>
          <w:rFonts w:ascii="Verdana" w:hAnsi="Verdana" w:cs="Arial"/>
          <w:b/>
          <w:bCs/>
          <w:sz w:val="24"/>
          <w:szCs w:val="24"/>
        </w:rPr>
        <w:t xml:space="preserve">, nonprofit organization that raises and invests private contributions to Arizona State University, a New American University, while advocating for and advancing this transformative university mission and brand. </w:t>
      </w:r>
      <w:r w:rsidR="009725E8" w:rsidRPr="00D648A0">
        <w:rPr>
          <w:rFonts w:ascii="Verdana" w:hAnsi="Verdana" w:cs="Arial"/>
          <w:b/>
          <w:bCs/>
          <w:sz w:val="24"/>
          <w:szCs w:val="24"/>
        </w:rPr>
        <w:t xml:space="preserve"> </w:t>
      </w:r>
      <w:r w:rsidRPr="00D648A0">
        <w:rPr>
          <w:rFonts w:ascii="Verdana" w:hAnsi="Verdana" w:cs="Arial"/>
          <w:b/>
          <w:bCs/>
          <w:sz w:val="24"/>
          <w:szCs w:val="24"/>
        </w:rPr>
        <w:t>The foundation coordinates and directs all major fundraising campaigns on beha</w:t>
      </w:r>
      <w:r w:rsidR="00172864" w:rsidRPr="00D648A0">
        <w:rPr>
          <w:rFonts w:ascii="Verdana" w:hAnsi="Verdana" w:cs="Arial"/>
          <w:b/>
          <w:bCs/>
          <w:sz w:val="24"/>
          <w:szCs w:val="24"/>
        </w:rPr>
        <w:t>lf of ASU and</w:t>
      </w:r>
      <w:r w:rsidRPr="00D648A0">
        <w:rPr>
          <w:rFonts w:ascii="Verdana" w:hAnsi="Verdana" w:cs="Arial"/>
          <w:b/>
          <w:bCs/>
          <w:sz w:val="24"/>
          <w:szCs w:val="24"/>
        </w:rPr>
        <w:t xml:space="preserve"> </w:t>
      </w:r>
      <w:r w:rsidR="00172864" w:rsidRPr="00D648A0">
        <w:rPr>
          <w:rFonts w:ascii="Verdana" w:hAnsi="Verdana" w:cs="Arial"/>
          <w:b/>
          <w:bCs/>
          <w:sz w:val="24"/>
          <w:szCs w:val="24"/>
        </w:rPr>
        <w:t xml:space="preserve">its colleges and schools.  This includes raising funds for student scholarships, transformational education ventures, faculty research, programs and projects serving underserved and minority populations, and other ASU initiatives important to the university, its students, and higher education. </w:t>
      </w:r>
      <w:r w:rsidRPr="00D648A0">
        <w:rPr>
          <w:rFonts w:ascii="Verdana" w:hAnsi="Verdana" w:cs="Arial"/>
          <w:b/>
          <w:bCs/>
          <w:sz w:val="24"/>
          <w:szCs w:val="24"/>
        </w:rPr>
        <w:t xml:space="preserve"> </w:t>
      </w:r>
      <w:r w:rsidR="00172864" w:rsidRPr="00D648A0">
        <w:rPr>
          <w:rFonts w:ascii="Verdana" w:hAnsi="Verdana" w:cs="Arial"/>
          <w:b/>
          <w:bCs/>
          <w:sz w:val="24"/>
          <w:szCs w:val="24"/>
        </w:rPr>
        <w:t>ASU Foundation</w:t>
      </w:r>
      <w:r w:rsidRPr="00D648A0">
        <w:rPr>
          <w:rFonts w:ascii="Verdana" w:hAnsi="Verdana" w:cs="Arial"/>
          <w:b/>
          <w:bCs/>
          <w:sz w:val="24"/>
          <w:szCs w:val="24"/>
        </w:rPr>
        <w:t xml:space="preserve"> manages total private assets of </w:t>
      </w:r>
      <w:r w:rsidR="00060768" w:rsidRPr="00D648A0">
        <w:rPr>
          <w:rFonts w:ascii="Verdana" w:hAnsi="Verdana" w:cs="Arial"/>
          <w:b/>
          <w:bCs/>
          <w:sz w:val="24"/>
          <w:szCs w:val="24"/>
        </w:rPr>
        <w:t xml:space="preserve">over </w:t>
      </w:r>
      <w:r w:rsidRPr="00D648A0">
        <w:rPr>
          <w:rFonts w:ascii="Verdana" w:hAnsi="Verdana" w:cs="Arial"/>
          <w:b/>
          <w:bCs/>
          <w:sz w:val="24"/>
          <w:szCs w:val="24"/>
        </w:rPr>
        <w:t>$</w:t>
      </w:r>
      <w:r w:rsidR="00060768" w:rsidRPr="00D648A0">
        <w:rPr>
          <w:rFonts w:ascii="Verdana" w:hAnsi="Verdana" w:cs="Arial"/>
          <w:b/>
          <w:bCs/>
          <w:sz w:val="24"/>
          <w:szCs w:val="24"/>
        </w:rPr>
        <w:t>1</w:t>
      </w:r>
      <w:r w:rsidR="00941023" w:rsidRPr="00D648A0">
        <w:rPr>
          <w:rFonts w:ascii="Verdana" w:hAnsi="Verdana" w:cs="Arial"/>
          <w:b/>
          <w:bCs/>
          <w:sz w:val="24"/>
          <w:szCs w:val="24"/>
        </w:rPr>
        <w:t>.</w:t>
      </w:r>
      <w:r w:rsidR="00562AB3">
        <w:rPr>
          <w:rFonts w:ascii="Verdana" w:hAnsi="Verdana" w:cs="Arial"/>
          <w:b/>
          <w:bCs/>
          <w:sz w:val="24"/>
          <w:szCs w:val="24"/>
        </w:rPr>
        <w:t>6</w:t>
      </w:r>
      <w:r w:rsidR="00060768" w:rsidRPr="00D648A0">
        <w:rPr>
          <w:rFonts w:ascii="Verdana" w:hAnsi="Verdana" w:cs="Arial"/>
          <w:b/>
          <w:bCs/>
          <w:sz w:val="24"/>
          <w:szCs w:val="24"/>
        </w:rPr>
        <w:t xml:space="preserve"> billion</w:t>
      </w:r>
      <w:r w:rsidRPr="00D648A0">
        <w:rPr>
          <w:rFonts w:ascii="Verdana" w:hAnsi="Verdana" w:cs="Arial"/>
          <w:b/>
          <w:bCs/>
          <w:sz w:val="24"/>
          <w:szCs w:val="24"/>
        </w:rPr>
        <w:t xml:space="preserve"> (FY </w:t>
      </w:r>
      <w:r w:rsidR="00941023" w:rsidRPr="00D648A0">
        <w:rPr>
          <w:rFonts w:ascii="Verdana" w:hAnsi="Verdana" w:cs="Arial"/>
          <w:b/>
          <w:bCs/>
          <w:sz w:val="24"/>
          <w:szCs w:val="24"/>
        </w:rPr>
        <w:t>2</w:t>
      </w:r>
      <w:r w:rsidR="00562AB3">
        <w:rPr>
          <w:rFonts w:ascii="Verdana" w:hAnsi="Verdana" w:cs="Arial"/>
          <w:b/>
          <w:bCs/>
          <w:sz w:val="24"/>
          <w:szCs w:val="24"/>
        </w:rPr>
        <w:t>1</w:t>
      </w:r>
      <w:r w:rsidRPr="00D648A0">
        <w:rPr>
          <w:rFonts w:ascii="Verdana" w:hAnsi="Verdana" w:cs="Arial"/>
          <w:b/>
          <w:bCs/>
          <w:sz w:val="24"/>
          <w:szCs w:val="24"/>
        </w:rPr>
        <w:t>)</w:t>
      </w:r>
      <w:r w:rsidR="0084595A" w:rsidRPr="00D648A0">
        <w:rPr>
          <w:rStyle w:val="EndnoteReference"/>
          <w:rFonts w:ascii="Verdana" w:hAnsi="Verdana" w:cs="Arial"/>
          <w:b/>
          <w:bCs/>
          <w:sz w:val="24"/>
          <w:szCs w:val="24"/>
        </w:rPr>
        <w:endnoteReference w:id="2"/>
      </w:r>
      <w:r w:rsidRPr="00D648A0">
        <w:rPr>
          <w:rFonts w:ascii="Verdana" w:hAnsi="Verdana" w:cs="Arial"/>
          <w:b/>
          <w:bCs/>
          <w:sz w:val="24"/>
          <w:szCs w:val="24"/>
        </w:rPr>
        <w:t>.</w:t>
      </w:r>
      <w:r w:rsidR="00172864" w:rsidRPr="00D648A0">
        <w:rPr>
          <w:rFonts w:ascii="Verdana" w:hAnsi="Verdana" w:cs="Arial"/>
          <w:b/>
          <w:bCs/>
          <w:sz w:val="24"/>
          <w:szCs w:val="24"/>
        </w:rPr>
        <w:t xml:space="preserve">  </w:t>
      </w:r>
    </w:p>
    <w:p w14:paraId="33EE50C5" w14:textId="77777777" w:rsidR="004B0367" w:rsidRPr="00DA6E40" w:rsidRDefault="004B0367" w:rsidP="004B0367">
      <w:pPr>
        <w:rPr>
          <w:rFonts w:ascii="Verdana" w:eastAsia="Times New Roman" w:hAnsi="Verdana" w:cs="Arial"/>
          <w:sz w:val="24"/>
          <w:szCs w:val="24"/>
        </w:rPr>
      </w:pPr>
    </w:p>
    <w:p w14:paraId="33EE50C6"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14:paraId="33EE50C7" w14:textId="77777777" w:rsidR="004B0367" w:rsidRPr="00DA6E40" w:rsidRDefault="004B0367" w:rsidP="004B0367">
      <w:pPr>
        <w:rPr>
          <w:rFonts w:ascii="Verdana" w:hAnsi="Verdana" w:cs="Arial"/>
          <w:sz w:val="24"/>
          <w:szCs w:val="24"/>
        </w:rPr>
      </w:pPr>
    </w:p>
    <w:p w14:paraId="33EE50C8" w14:textId="4F4ADF73" w:rsidR="00FC6DC6" w:rsidRDefault="0092063F" w:rsidP="004B0367">
      <w:pPr>
        <w:rPr>
          <w:rFonts w:ascii="Verdana" w:hAnsi="Verdana" w:cs="Arial"/>
          <w:sz w:val="24"/>
          <w:szCs w:val="24"/>
        </w:rPr>
      </w:pPr>
      <w:r>
        <w:rPr>
          <w:rFonts w:ascii="Verdana" w:hAnsi="Verdana" w:cs="Arial"/>
          <w:sz w:val="24"/>
          <w:szCs w:val="24"/>
        </w:rPr>
        <w:t>In 202</w:t>
      </w:r>
      <w:r w:rsidR="005A2EE9">
        <w:rPr>
          <w:rFonts w:ascii="Verdana" w:hAnsi="Verdana" w:cs="Arial"/>
          <w:sz w:val="24"/>
          <w:szCs w:val="24"/>
        </w:rPr>
        <w:t>1</w:t>
      </w:r>
      <w:r w:rsidR="006570C6"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sidR="005A2EE9">
        <w:rPr>
          <w:rFonts w:ascii="Verdana" w:hAnsi="Verdana" w:cs="Arial"/>
          <w:sz w:val="24"/>
          <w:szCs w:val="24"/>
        </w:rPr>
        <w:t>tenth</w:t>
      </w:r>
      <w:r w:rsidR="006570C6"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p>
    <w:p w14:paraId="33EE50C9" w14:textId="77777777" w:rsidR="00FC6DC6" w:rsidRDefault="00FC6DC6" w:rsidP="004B0367">
      <w:pPr>
        <w:rPr>
          <w:rFonts w:ascii="Verdana" w:hAnsi="Verdana" w:cs="Arial"/>
          <w:sz w:val="24"/>
          <w:szCs w:val="24"/>
        </w:rPr>
      </w:pPr>
    </w:p>
    <w:p w14:paraId="33EE50CA" w14:textId="56214639" w:rsidR="000D6F04" w:rsidRPr="00DA6E40" w:rsidRDefault="001F088B" w:rsidP="004B0367">
      <w:pPr>
        <w:rPr>
          <w:rFonts w:ascii="Verdana" w:hAnsi="Verdana" w:cs="Arial"/>
          <w:color w:val="000000"/>
          <w:sz w:val="24"/>
          <w:szCs w:val="24"/>
          <w:shd w:val="clear" w:color="auto" w:fill="FFFFFF"/>
        </w:rPr>
      </w:pPr>
      <w:r>
        <w:rPr>
          <w:rFonts w:ascii="Verdana" w:hAnsi="Verdana"/>
          <w:b/>
          <w:sz w:val="24"/>
          <w:szCs w:val="24"/>
        </w:rPr>
        <w:t xml:space="preserve">ASUF </w:t>
      </w:r>
      <w:r w:rsidR="002A6B32" w:rsidRPr="00DA6E40">
        <w:rPr>
          <w:rFonts w:ascii="Verdana" w:hAnsi="Verdana"/>
          <w:b/>
          <w:sz w:val="24"/>
          <w:szCs w:val="24"/>
        </w:rPr>
        <w:t>Mission Statement</w:t>
      </w:r>
      <w:r w:rsidR="00381DD2" w:rsidRPr="00DA6E40">
        <w:rPr>
          <w:rFonts w:ascii="Verdana" w:hAnsi="Verdana" w:cs="Arial"/>
          <w:sz w:val="24"/>
          <w:szCs w:val="24"/>
        </w:rPr>
        <w:br/>
      </w:r>
      <w:r w:rsidR="009D298F" w:rsidRPr="009D298F">
        <w:rPr>
          <w:rFonts w:ascii="Verdana" w:hAnsi="Verdana" w:cs="Arial"/>
          <w:color w:val="000000"/>
          <w:sz w:val="24"/>
          <w:szCs w:val="24"/>
          <w:shd w:val="clear" w:color="auto" w:fill="FFFFFF"/>
        </w:rPr>
        <w:t>To advance, through philanthropy, the success of Arizona State University as A New American University.</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Pr>
          <w:rFonts w:ascii="Verdana" w:hAnsi="Verdana"/>
          <w:b/>
          <w:sz w:val="24"/>
          <w:szCs w:val="24"/>
        </w:rPr>
        <w:t xml:space="preserve">ASUF </w:t>
      </w:r>
      <w:r w:rsidR="002A6B32" w:rsidRPr="00DA6E40">
        <w:rPr>
          <w:rFonts w:ascii="Verdana" w:hAnsi="Verdana"/>
          <w:b/>
          <w:sz w:val="24"/>
          <w:szCs w:val="24"/>
        </w:rPr>
        <w:t>Brief History</w:t>
      </w:r>
      <w:r w:rsidR="00381DD2" w:rsidRPr="00DA6E40">
        <w:rPr>
          <w:rFonts w:ascii="Verdana" w:hAnsi="Verdana" w:cs="Arial"/>
          <w:sz w:val="24"/>
          <w:szCs w:val="24"/>
        </w:rPr>
        <w:br/>
      </w:r>
      <w:r w:rsidR="002A6B32" w:rsidRPr="00DA6E40">
        <w:rPr>
          <w:rFonts w:ascii="Verdana" w:hAnsi="Verdana"/>
          <w:sz w:val="24"/>
          <w:szCs w:val="24"/>
        </w:rPr>
        <w:t>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14:paraId="33EE50CB" w14:textId="77777777" w:rsidR="000D6F04" w:rsidRPr="00DA6E40" w:rsidRDefault="000D6F04" w:rsidP="004B0367">
      <w:pPr>
        <w:rPr>
          <w:rFonts w:ascii="Verdana" w:hAnsi="Verdana"/>
          <w:sz w:val="24"/>
          <w:szCs w:val="24"/>
        </w:rPr>
      </w:pPr>
    </w:p>
    <w:p w14:paraId="33EE50CC" w14:textId="77777777"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14:paraId="33EE50CD" w14:textId="77777777" w:rsidR="00EB7064" w:rsidRPr="00DA6E40" w:rsidRDefault="00EB7064" w:rsidP="004B0367">
      <w:pPr>
        <w:rPr>
          <w:rFonts w:ascii="Verdana" w:hAnsi="Verdana"/>
          <w:sz w:val="24"/>
          <w:szCs w:val="24"/>
        </w:rPr>
      </w:pPr>
    </w:p>
    <w:p w14:paraId="33EE50CE" w14:textId="1EE420C0" w:rsidR="00EB7064" w:rsidRPr="00DA6E40" w:rsidRDefault="0092063F" w:rsidP="004B0367">
      <w:pPr>
        <w:rPr>
          <w:rFonts w:ascii="Verdana" w:hAnsi="Verdana"/>
          <w:sz w:val="24"/>
          <w:szCs w:val="24"/>
        </w:rPr>
      </w:pPr>
      <w:r>
        <w:rPr>
          <w:rFonts w:ascii="Verdana" w:hAnsi="Verdana"/>
          <w:sz w:val="24"/>
          <w:szCs w:val="24"/>
        </w:rPr>
        <w:t xml:space="preserve">For the past </w:t>
      </w:r>
      <w:r w:rsidR="00FB05CF">
        <w:rPr>
          <w:rFonts w:ascii="Verdana" w:hAnsi="Verdana"/>
          <w:sz w:val="24"/>
          <w:szCs w:val="24"/>
        </w:rPr>
        <w:t>seven</w:t>
      </w:r>
      <w:r w:rsidR="00FB05CF" w:rsidRPr="00DA6E40">
        <w:rPr>
          <w:rFonts w:ascii="Verdana" w:hAnsi="Verdana"/>
          <w:sz w:val="24"/>
          <w:szCs w:val="24"/>
        </w:rPr>
        <w:t xml:space="preserve"> </w:t>
      </w:r>
      <w:r w:rsidR="00FA5506">
        <w:rPr>
          <w:rFonts w:ascii="Verdana" w:hAnsi="Verdana"/>
          <w:sz w:val="24"/>
          <w:szCs w:val="24"/>
        </w:rPr>
        <w:t xml:space="preserve">consecutive </w:t>
      </w:r>
      <w:r w:rsidR="00EB7064" w:rsidRPr="00DA6E40">
        <w:rPr>
          <w:rFonts w:ascii="Verdana" w:hAnsi="Verdana"/>
          <w:sz w:val="24"/>
          <w:szCs w:val="24"/>
        </w:rPr>
        <w:t xml:space="preserve">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 ASU is now the largest university in the U.S., a $4</w:t>
      </w:r>
      <w:r w:rsidR="00362EBD">
        <w:rPr>
          <w:rFonts w:ascii="Verdana" w:hAnsi="Verdana"/>
          <w:sz w:val="24"/>
          <w:szCs w:val="24"/>
        </w:rPr>
        <w:t>.6</w:t>
      </w:r>
      <w:r w:rsidR="00EB7064" w:rsidRPr="00DA6E40">
        <w:rPr>
          <w:rFonts w:ascii="Verdana" w:hAnsi="Verdana"/>
          <w:sz w:val="24"/>
          <w:szCs w:val="24"/>
        </w:rPr>
        <w:t xml:space="preserve"> billion enterprise with more than </w:t>
      </w:r>
      <w:r w:rsidRPr="0092063F">
        <w:rPr>
          <w:rFonts w:ascii="Verdana" w:hAnsi="Verdana"/>
          <w:sz w:val="24"/>
          <w:szCs w:val="24"/>
        </w:rPr>
        <w:t>1</w:t>
      </w:r>
      <w:r w:rsidR="004B5ABC">
        <w:rPr>
          <w:rFonts w:ascii="Verdana" w:hAnsi="Verdana"/>
          <w:sz w:val="24"/>
          <w:szCs w:val="24"/>
        </w:rPr>
        <w:t>28,000 students</w:t>
      </w:r>
      <w:r>
        <w:rPr>
          <w:rFonts w:ascii="Verdana" w:hAnsi="Verdana"/>
          <w:sz w:val="24"/>
          <w:szCs w:val="24"/>
        </w:rPr>
        <w:t xml:space="preserve"> </w:t>
      </w:r>
      <w:r w:rsidR="008B46EB">
        <w:rPr>
          <w:rFonts w:ascii="Verdana" w:hAnsi="Verdana"/>
          <w:sz w:val="24"/>
          <w:szCs w:val="24"/>
        </w:rPr>
        <w:t xml:space="preserve">(Fall 2020) </w:t>
      </w:r>
      <w:r w:rsidR="00EB7064" w:rsidRPr="00DA6E40">
        <w:rPr>
          <w:rFonts w:ascii="Verdana" w:hAnsi="Verdana"/>
          <w:sz w:val="24"/>
          <w:szCs w:val="24"/>
        </w:rPr>
        <w:t>across five campuses and online and more than 800 degree and certificate programs.</w:t>
      </w:r>
    </w:p>
    <w:p w14:paraId="33EE50CF" w14:textId="77777777" w:rsidR="004B0367" w:rsidRPr="00DA6E40" w:rsidRDefault="004B0367" w:rsidP="004B0367">
      <w:pPr>
        <w:rPr>
          <w:rFonts w:ascii="Verdana" w:hAnsi="Verdana"/>
          <w:sz w:val="24"/>
          <w:szCs w:val="24"/>
        </w:rPr>
      </w:pPr>
    </w:p>
    <w:p w14:paraId="33EE50D0" w14:textId="4D3C51E7" w:rsidR="009D298F" w:rsidRDefault="001F088B" w:rsidP="009D298F">
      <w:pPr>
        <w:rPr>
          <w:rFonts w:ascii="Verdana" w:hAnsi="Verdana"/>
          <w:b/>
          <w:sz w:val="24"/>
          <w:szCs w:val="24"/>
        </w:rPr>
      </w:pPr>
      <w:r>
        <w:rPr>
          <w:rFonts w:ascii="Verdana" w:hAnsi="Verdana"/>
          <w:b/>
          <w:sz w:val="24"/>
          <w:szCs w:val="24"/>
        </w:rPr>
        <w:t xml:space="preserve">ASUF </w:t>
      </w:r>
      <w:r w:rsidR="00680EB3">
        <w:rPr>
          <w:rFonts w:ascii="Verdana" w:hAnsi="Verdana"/>
          <w:b/>
          <w:sz w:val="24"/>
          <w:szCs w:val="24"/>
        </w:rPr>
        <w:t>G</w:t>
      </w:r>
      <w:r w:rsidR="008913CF">
        <w:rPr>
          <w:rFonts w:ascii="Verdana" w:hAnsi="Verdana"/>
          <w:b/>
          <w:sz w:val="24"/>
          <w:szCs w:val="24"/>
        </w:rPr>
        <w:t>oals</w:t>
      </w:r>
    </w:p>
    <w:p w14:paraId="479D2C02" w14:textId="3B4E7E40" w:rsidR="008308B3" w:rsidRDefault="008308B3" w:rsidP="001B5216">
      <w:pPr>
        <w:pStyle w:val="ListParagraph"/>
        <w:numPr>
          <w:ilvl w:val="0"/>
          <w:numId w:val="8"/>
        </w:numPr>
        <w:ind w:left="270" w:hanging="270"/>
        <w:rPr>
          <w:rFonts w:ascii="Verdana" w:hAnsi="Verdana"/>
          <w:sz w:val="24"/>
          <w:szCs w:val="24"/>
        </w:rPr>
      </w:pPr>
      <w:r w:rsidRPr="008308B3">
        <w:rPr>
          <w:rFonts w:ascii="Verdana" w:hAnsi="Verdana"/>
          <w:sz w:val="24"/>
          <w:szCs w:val="24"/>
        </w:rPr>
        <w:t>Philanthropy –</w:t>
      </w:r>
      <w:r w:rsidR="00640959">
        <w:rPr>
          <w:rFonts w:ascii="Verdana" w:hAnsi="Verdana"/>
          <w:sz w:val="24"/>
          <w:szCs w:val="24"/>
        </w:rPr>
        <w:t xml:space="preserve"> </w:t>
      </w:r>
      <w:r w:rsidRPr="008308B3">
        <w:rPr>
          <w:rFonts w:ascii="Verdana" w:hAnsi="Verdana"/>
          <w:sz w:val="24"/>
          <w:szCs w:val="24"/>
        </w:rPr>
        <w:t>Deliver new gifts and commitments at best-in-class public higher education levels</w:t>
      </w:r>
    </w:p>
    <w:p w14:paraId="0203DCBA" w14:textId="4D4E2B1A" w:rsidR="008308B3" w:rsidRDefault="00BE71D1" w:rsidP="001B5216">
      <w:pPr>
        <w:pStyle w:val="ListParagraph"/>
        <w:numPr>
          <w:ilvl w:val="0"/>
          <w:numId w:val="8"/>
        </w:numPr>
        <w:ind w:left="270" w:hanging="270"/>
        <w:rPr>
          <w:rFonts w:ascii="Verdana" w:hAnsi="Verdana"/>
          <w:sz w:val="24"/>
          <w:szCs w:val="24"/>
        </w:rPr>
      </w:pPr>
      <w:r w:rsidRPr="00BE71D1">
        <w:rPr>
          <w:rFonts w:ascii="Verdana" w:hAnsi="Verdana"/>
          <w:sz w:val="24"/>
          <w:szCs w:val="24"/>
        </w:rPr>
        <w:t>People –</w:t>
      </w:r>
      <w:r w:rsidR="00640959">
        <w:rPr>
          <w:rFonts w:ascii="Verdana" w:hAnsi="Verdana"/>
          <w:sz w:val="24"/>
          <w:szCs w:val="24"/>
        </w:rPr>
        <w:t xml:space="preserve"> </w:t>
      </w:r>
      <w:r w:rsidRPr="00BE71D1">
        <w:rPr>
          <w:rFonts w:ascii="Verdana" w:hAnsi="Verdana"/>
          <w:sz w:val="24"/>
          <w:szCs w:val="24"/>
        </w:rPr>
        <w:t>Build higher education’s top-performing advancement organization representative of the diversity of ASU and its alumni</w:t>
      </w:r>
    </w:p>
    <w:p w14:paraId="5AD5D886" w14:textId="4AD853B8" w:rsidR="00BE71D1" w:rsidRDefault="00BE71D1" w:rsidP="001B5216">
      <w:pPr>
        <w:pStyle w:val="ListParagraph"/>
        <w:numPr>
          <w:ilvl w:val="0"/>
          <w:numId w:val="8"/>
        </w:numPr>
        <w:ind w:left="270" w:hanging="270"/>
        <w:rPr>
          <w:rFonts w:ascii="Verdana" w:hAnsi="Verdana"/>
          <w:sz w:val="24"/>
          <w:szCs w:val="24"/>
        </w:rPr>
      </w:pPr>
      <w:r w:rsidRPr="00BE71D1">
        <w:rPr>
          <w:rFonts w:ascii="Verdana" w:hAnsi="Verdana"/>
          <w:sz w:val="24"/>
          <w:szCs w:val="24"/>
        </w:rPr>
        <w:t>Process –</w:t>
      </w:r>
      <w:r w:rsidR="00640959">
        <w:rPr>
          <w:rFonts w:ascii="Verdana" w:hAnsi="Verdana"/>
          <w:sz w:val="24"/>
          <w:szCs w:val="24"/>
        </w:rPr>
        <w:t xml:space="preserve"> </w:t>
      </w:r>
      <w:r w:rsidRPr="00BE71D1">
        <w:rPr>
          <w:rFonts w:ascii="Verdana" w:hAnsi="Verdana"/>
          <w:sz w:val="24"/>
          <w:szCs w:val="24"/>
        </w:rPr>
        <w:t>Provide a best-in-class donor experience as determined by the Council for the Advancement of Secondary Education and the Association of Advancement Service Professionals</w:t>
      </w:r>
    </w:p>
    <w:p w14:paraId="6F045E75" w14:textId="3A34185D" w:rsidR="00BE71D1" w:rsidRDefault="00F31250" w:rsidP="001B5216">
      <w:pPr>
        <w:pStyle w:val="ListParagraph"/>
        <w:numPr>
          <w:ilvl w:val="0"/>
          <w:numId w:val="8"/>
        </w:numPr>
        <w:ind w:left="270" w:hanging="270"/>
        <w:rPr>
          <w:rFonts w:ascii="Verdana" w:hAnsi="Verdana"/>
          <w:sz w:val="24"/>
          <w:szCs w:val="24"/>
        </w:rPr>
      </w:pPr>
      <w:r w:rsidRPr="00F31250">
        <w:rPr>
          <w:rFonts w:ascii="Verdana" w:hAnsi="Verdana"/>
          <w:sz w:val="24"/>
          <w:szCs w:val="24"/>
        </w:rPr>
        <w:t>Delight our customers</w:t>
      </w:r>
    </w:p>
    <w:p w14:paraId="7B977BED" w14:textId="3CFF7D9B" w:rsidR="00F31250" w:rsidRDefault="008D3552" w:rsidP="001B5216">
      <w:pPr>
        <w:pStyle w:val="ListParagraph"/>
        <w:numPr>
          <w:ilvl w:val="0"/>
          <w:numId w:val="8"/>
        </w:numPr>
        <w:ind w:left="270" w:hanging="270"/>
        <w:rPr>
          <w:rFonts w:ascii="Verdana" w:hAnsi="Verdana"/>
          <w:sz w:val="24"/>
          <w:szCs w:val="24"/>
        </w:rPr>
      </w:pPr>
      <w:r w:rsidRPr="008D3552">
        <w:rPr>
          <w:rFonts w:ascii="Verdana" w:hAnsi="Verdana"/>
          <w:sz w:val="24"/>
          <w:szCs w:val="24"/>
        </w:rPr>
        <w:t>Foster a culture that develops and sustains a high-performing team</w:t>
      </w:r>
    </w:p>
    <w:p w14:paraId="13AEFDE2" w14:textId="77777777" w:rsidR="00640959" w:rsidRDefault="008D3552" w:rsidP="00640959">
      <w:pPr>
        <w:pStyle w:val="ListParagraph"/>
        <w:numPr>
          <w:ilvl w:val="0"/>
          <w:numId w:val="8"/>
        </w:numPr>
        <w:ind w:left="270" w:hanging="270"/>
        <w:rPr>
          <w:rFonts w:ascii="Verdana" w:hAnsi="Verdana"/>
          <w:sz w:val="24"/>
          <w:szCs w:val="24"/>
        </w:rPr>
      </w:pPr>
      <w:r w:rsidRPr="008D3552">
        <w:rPr>
          <w:rFonts w:ascii="Verdana" w:hAnsi="Verdana"/>
          <w:sz w:val="24"/>
          <w:szCs w:val="24"/>
        </w:rPr>
        <w:t>Maintain a lean and efficient shared services organization</w:t>
      </w:r>
    </w:p>
    <w:p w14:paraId="1390D383" w14:textId="0AF5D312" w:rsidR="00640959" w:rsidRPr="00640959" w:rsidRDefault="00640959" w:rsidP="00640959">
      <w:pPr>
        <w:pStyle w:val="ListParagraph"/>
        <w:numPr>
          <w:ilvl w:val="0"/>
          <w:numId w:val="8"/>
        </w:numPr>
        <w:ind w:left="270" w:hanging="270"/>
        <w:rPr>
          <w:rFonts w:ascii="Verdana" w:hAnsi="Verdana"/>
          <w:sz w:val="24"/>
          <w:szCs w:val="24"/>
        </w:rPr>
      </w:pPr>
      <w:r w:rsidRPr="00640959">
        <w:rPr>
          <w:rFonts w:ascii="Verdana" w:eastAsia="Calibri" w:hAnsi="Verdana" w:cs="Calibri"/>
          <w:sz w:val="24"/>
          <w:szCs w:val="24"/>
        </w:rPr>
        <w:t>By 2025, maintain a steady state of annual fundraising at $250M.</w:t>
      </w:r>
    </w:p>
    <w:p w14:paraId="360EFE64"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the endowment will reach $1B.</w:t>
      </w:r>
    </w:p>
    <w:p w14:paraId="784205D6"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increase the overall donor count by 25%</w:t>
      </w:r>
    </w:p>
    <w:p w14:paraId="17E6D5D6" w14:textId="77777777" w:rsidR="00640959" w:rsidRPr="00640959" w:rsidRDefault="00640959" w:rsidP="00640959">
      <w:pPr>
        <w:numPr>
          <w:ilvl w:val="0"/>
          <w:numId w:val="21"/>
        </w:numPr>
        <w:spacing w:after="160"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increase the amount of planned gifts by 25%.</w:t>
      </w:r>
    </w:p>
    <w:p w14:paraId="0DA62639"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By 2025, increase the amount of alumni giving to 20% of total philanthropy</w:t>
      </w:r>
    </w:p>
    <w:p w14:paraId="3A150404"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Meet and exceed fundraising activity metrics</w:t>
      </w:r>
    </w:p>
    <w:p w14:paraId="5347E6D7" w14:textId="77777777" w:rsidR="00640959" w:rsidRPr="00640959" w:rsidRDefault="00640959" w:rsidP="00640959">
      <w:pPr>
        <w:numPr>
          <w:ilvl w:val="0"/>
          <w:numId w:val="21"/>
        </w:numPr>
        <w:spacing w:line="252" w:lineRule="auto"/>
        <w:ind w:left="270" w:hanging="270"/>
        <w:contextualSpacing/>
        <w:rPr>
          <w:rFonts w:ascii="Verdana" w:eastAsia="Calibri" w:hAnsi="Verdana" w:cs="Calibri"/>
          <w:sz w:val="24"/>
          <w:szCs w:val="24"/>
        </w:rPr>
      </w:pPr>
      <w:r w:rsidRPr="00640959">
        <w:rPr>
          <w:rFonts w:ascii="Verdana" w:eastAsia="Calibri" w:hAnsi="Verdana" w:cs="Calibri"/>
          <w:sz w:val="24"/>
          <w:szCs w:val="24"/>
        </w:rPr>
        <w:t>Further evolve Board of Directors</w:t>
      </w:r>
    </w:p>
    <w:p w14:paraId="33EE50D6" w14:textId="77777777" w:rsidR="009D298F" w:rsidRDefault="009D298F" w:rsidP="004B0367">
      <w:pPr>
        <w:rPr>
          <w:rFonts w:ascii="Verdana" w:hAnsi="Verdana"/>
          <w:b/>
          <w:sz w:val="24"/>
          <w:szCs w:val="24"/>
        </w:rPr>
      </w:pPr>
    </w:p>
    <w:p w14:paraId="0F05E5EE" w14:textId="56B92ABB" w:rsidR="00260653" w:rsidRPr="00260653" w:rsidRDefault="001F088B" w:rsidP="00260653">
      <w:pPr>
        <w:pStyle w:val="xmsonormal"/>
        <w:rPr>
          <w:rFonts w:ascii="Verdana" w:hAnsi="Verdana" w:cs="Arial"/>
          <w:sz w:val="24"/>
          <w:szCs w:val="24"/>
        </w:rPr>
      </w:pPr>
      <w:r>
        <w:rPr>
          <w:rFonts w:ascii="Verdana" w:hAnsi="Verdana" w:cs="Arial"/>
          <w:b/>
          <w:bCs/>
          <w:sz w:val="24"/>
          <w:szCs w:val="24"/>
        </w:rPr>
        <w:t>ASU</w:t>
      </w:r>
      <w:r w:rsidR="00E40EDF">
        <w:rPr>
          <w:rFonts w:ascii="Verdana" w:hAnsi="Verdana" w:cs="Arial"/>
          <w:b/>
          <w:bCs/>
          <w:sz w:val="24"/>
          <w:szCs w:val="24"/>
        </w:rPr>
        <w:t>F</w:t>
      </w:r>
      <w:r>
        <w:rPr>
          <w:rFonts w:ascii="Verdana" w:hAnsi="Verdana" w:cs="Arial"/>
          <w:b/>
          <w:bCs/>
          <w:sz w:val="24"/>
          <w:szCs w:val="24"/>
        </w:rPr>
        <w:t xml:space="preserve"> </w:t>
      </w:r>
      <w:r w:rsidR="00260653" w:rsidRPr="00260653">
        <w:rPr>
          <w:rFonts w:ascii="Verdana" w:hAnsi="Verdana" w:cs="Arial"/>
          <w:b/>
          <w:bCs/>
          <w:sz w:val="24"/>
          <w:szCs w:val="24"/>
        </w:rPr>
        <w:t>FY20 Accomplishments/Highlights</w:t>
      </w:r>
    </w:p>
    <w:p w14:paraId="7052874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Raised $289 in new gifts and commitments, surpassing $275M goal and marking 6</w:t>
      </w:r>
      <w:r w:rsidRPr="00260653">
        <w:rPr>
          <w:rFonts w:ascii="Verdana" w:hAnsi="Verdana" w:cs="Arial"/>
          <w:sz w:val="24"/>
          <w:szCs w:val="24"/>
          <w:vertAlign w:val="superscript"/>
        </w:rPr>
        <w:t>th</w:t>
      </w:r>
      <w:r w:rsidRPr="00260653">
        <w:rPr>
          <w:rFonts w:ascii="Verdana" w:hAnsi="Verdana" w:cs="Arial"/>
          <w:sz w:val="24"/>
          <w:szCs w:val="24"/>
        </w:rPr>
        <w:t xml:space="preserve"> consecutive year of surpassing annual goal</w:t>
      </w:r>
    </w:p>
    <w:p w14:paraId="291D2C0D"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Met all 6 objectives for Campaign ASU 2020 (list them out)</w:t>
      </w:r>
    </w:p>
    <w:p w14:paraId="5F2FC676"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Endowment value reached $958M </w:t>
      </w:r>
    </w:p>
    <w:p w14:paraId="46DD919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Launched We Care Campaign, a compassion-based donor journey that results in an ask for need-based resources for ASU to support the community during COVID-19</w:t>
      </w:r>
    </w:p>
    <w:p w14:paraId="3D27C10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Expanded the Next Generation Council, to include new young alumni representation from San Francisco and Silicon Valley </w:t>
      </w:r>
    </w:p>
    <w:p w14:paraId="3923E0B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Implemented fully digital processes with the transition to remote work (e.g. Gift Agreements on DocuSign, donor acknowledgements, virtual scholarship interviews, etc.) </w:t>
      </w:r>
    </w:p>
    <w:p w14:paraId="30716DEE"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Connect with over 111,800 donors via our new </w:t>
      </w:r>
      <w:proofErr w:type="spellStart"/>
      <w:r w:rsidRPr="00260653">
        <w:rPr>
          <w:rFonts w:ascii="Verdana" w:hAnsi="Verdana" w:cs="Arial"/>
          <w:sz w:val="24"/>
          <w:szCs w:val="24"/>
        </w:rPr>
        <w:t>Thankview</w:t>
      </w:r>
      <w:proofErr w:type="spellEnd"/>
      <w:r w:rsidRPr="00260653">
        <w:rPr>
          <w:rFonts w:ascii="Verdana" w:hAnsi="Verdana" w:cs="Arial"/>
          <w:sz w:val="24"/>
          <w:szCs w:val="24"/>
        </w:rPr>
        <w:t xml:space="preserve"> platform, exceeding industry standards with a 36% open rate</w:t>
      </w:r>
    </w:p>
    <w:p w14:paraId="0A9310F1"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Lauren Bailey ‘02, Co-founder and CEO of Upward Projects, and Tony </w:t>
      </w:r>
      <w:proofErr w:type="spellStart"/>
      <w:r w:rsidRPr="00260653">
        <w:rPr>
          <w:rFonts w:ascii="Verdana" w:hAnsi="Verdana" w:cs="Arial"/>
          <w:sz w:val="24"/>
          <w:szCs w:val="24"/>
        </w:rPr>
        <w:t>Sarsam</w:t>
      </w:r>
      <w:proofErr w:type="spellEnd"/>
      <w:r w:rsidRPr="00260653">
        <w:rPr>
          <w:rFonts w:ascii="Verdana" w:hAnsi="Verdana" w:cs="Arial"/>
          <w:sz w:val="24"/>
          <w:szCs w:val="24"/>
        </w:rPr>
        <w:t>, CEO of Borden Dairy Company, were elected to the ASUF board of directors</w:t>
      </w:r>
    </w:p>
    <w:p w14:paraId="46FD99F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ASUF achieved a 87% staff retention rate </w:t>
      </w:r>
    </w:p>
    <w:p w14:paraId="0A09276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ASUF received the highest rating (4-stars) from Charity Navigator for the 9</w:t>
      </w:r>
      <w:r w:rsidRPr="00260653">
        <w:rPr>
          <w:rFonts w:ascii="Verdana" w:hAnsi="Verdana" w:cs="Arial"/>
          <w:sz w:val="24"/>
          <w:szCs w:val="24"/>
          <w:vertAlign w:val="superscript"/>
        </w:rPr>
        <w:t>th</w:t>
      </w:r>
      <w:r w:rsidRPr="00260653">
        <w:rPr>
          <w:rFonts w:ascii="Verdana" w:hAnsi="Verdana" w:cs="Arial"/>
          <w:sz w:val="24"/>
          <w:szCs w:val="24"/>
        </w:rPr>
        <w:t xml:space="preserve"> consecutive year</w:t>
      </w:r>
    </w:p>
    <w:p w14:paraId="33EE50E1" w14:textId="6289D425" w:rsidR="00A3119A" w:rsidRDefault="00A3119A" w:rsidP="004B0367">
      <w:pPr>
        <w:rPr>
          <w:rFonts w:ascii="Verdana" w:hAnsi="Verdana"/>
          <w:sz w:val="24"/>
          <w:szCs w:val="24"/>
        </w:rPr>
      </w:pPr>
    </w:p>
    <w:p w14:paraId="7AD29A8B" w14:textId="72F0F2BA" w:rsidR="00025D75" w:rsidRDefault="00025D75" w:rsidP="00025D75">
      <w:pPr>
        <w:rPr>
          <w:rFonts w:ascii="Verdana" w:hAnsi="Verdana"/>
          <w:b/>
          <w:sz w:val="24"/>
          <w:szCs w:val="24"/>
        </w:rPr>
      </w:pPr>
      <w:r>
        <w:rPr>
          <w:rFonts w:ascii="Verdana" w:hAnsi="Verdana"/>
          <w:b/>
          <w:sz w:val="24"/>
          <w:szCs w:val="24"/>
        </w:rPr>
        <w:t>ASU Goals</w:t>
      </w:r>
    </w:p>
    <w:p w14:paraId="374F2133" w14:textId="1AB9325C" w:rsidR="00025D75" w:rsidRDefault="00025D75" w:rsidP="004B0367">
      <w:pPr>
        <w:rPr>
          <w:rFonts w:ascii="Verdana" w:hAnsi="Verdana"/>
          <w:bCs/>
          <w:sz w:val="24"/>
          <w:szCs w:val="24"/>
        </w:rPr>
      </w:pPr>
      <w:r>
        <w:rPr>
          <w:rFonts w:ascii="Verdana" w:hAnsi="Verdana"/>
          <w:bCs/>
          <w:sz w:val="24"/>
          <w:szCs w:val="24"/>
        </w:rPr>
        <w:t>Instruction</w:t>
      </w:r>
    </w:p>
    <w:p w14:paraId="543E5373" w14:textId="2C8B58CA" w:rsidR="00025D75" w:rsidRDefault="00025D75" w:rsidP="00D648A0">
      <w:pPr>
        <w:pStyle w:val="ListParagraph"/>
        <w:numPr>
          <w:ilvl w:val="0"/>
          <w:numId w:val="12"/>
        </w:numPr>
        <w:rPr>
          <w:rFonts w:ascii="Verdana" w:hAnsi="Verdana"/>
          <w:bCs/>
          <w:sz w:val="24"/>
          <w:szCs w:val="24"/>
        </w:rPr>
      </w:pPr>
      <w:r w:rsidRPr="00D648A0">
        <w:rPr>
          <w:rFonts w:ascii="Verdana" w:hAnsi="Verdana"/>
          <w:bCs/>
          <w:sz w:val="24"/>
          <w:szCs w:val="24"/>
        </w:rPr>
        <w:t>To improve the quality of undergraduate education</w:t>
      </w:r>
    </w:p>
    <w:p w14:paraId="78DA1915" w14:textId="404F113D" w:rsidR="00025D75" w:rsidRDefault="00F426B0" w:rsidP="00D648A0">
      <w:pPr>
        <w:pStyle w:val="ListParagraph"/>
        <w:numPr>
          <w:ilvl w:val="0"/>
          <w:numId w:val="12"/>
        </w:numPr>
        <w:rPr>
          <w:rFonts w:ascii="Verdana" w:hAnsi="Verdana"/>
          <w:bCs/>
          <w:sz w:val="24"/>
          <w:szCs w:val="24"/>
        </w:rPr>
      </w:pPr>
      <w:r w:rsidRPr="00F426B0">
        <w:rPr>
          <w:rFonts w:ascii="Verdana" w:hAnsi="Verdana"/>
          <w:bCs/>
          <w:sz w:val="24"/>
          <w:szCs w:val="24"/>
        </w:rPr>
        <w:t xml:space="preserve">To enhance the number and diversity of the most highly </w:t>
      </w:r>
      <w:r w:rsidRPr="00D648A0">
        <w:rPr>
          <w:rFonts w:ascii="Verdana" w:hAnsi="Verdana"/>
          <w:bCs/>
          <w:sz w:val="24"/>
          <w:szCs w:val="24"/>
        </w:rPr>
        <w:t>qualified students entering Arizona State University and the</w:t>
      </w:r>
      <w:r>
        <w:rPr>
          <w:rFonts w:ascii="Verdana" w:hAnsi="Verdana"/>
          <w:bCs/>
          <w:sz w:val="24"/>
          <w:szCs w:val="24"/>
        </w:rPr>
        <w:t xml:space="preserve"> B</w:t>
      </w:r>
      <w:r w:rsidRPr="00F426B0">
        <w:rPr>
          <w:rFonts w:ascii="Verdana" w:hAnsi="Verdana"/>
          <w:bCs/>
          <w:sz w:val="24"/>
          <w:szCs w:val="24"/>
        </w:rPr>
        <w:t>arrett Honors College.</w:t>
      </w:r>
    </w:p>
    <w:p w14:paraId="4FB9F9DD" w14:textId="1D5E0312" w:rsidR="00DD2064" w:rsidRDefault="00DD2064" w:rsidP="00D648A0">
      <w:pPr>
        <w:pStyle w:val="ListParagraph"/>
        <w:numPr>
          <w:ilvl w:val="0"/>
          <w:numId w:val="12"/>
        </w:numPr>
        <w:rPr>
          <w:rFonts w:ascii="Verdana" w:hAnsi="Verdana"/>
          <w:bCs/>
          <w:sz w:val="24"/>
          <w:szCs w:val="24"/>
        </w:rPr>
      </w:pPr>
      <w:r w:rsidRPr="00DD2064">
        <w:rPr>
          <w:rFonts w:ascii="Verdana" w:hAnsi="Verdana"/>
          <w:bCs/>
          <w:sz w:val="24"/>
          <w:szCs w:val="24"/>
        </w:rPr>
        <w:t xml:space="preserve">To provide support services and courses that assist students </w:t>
      </w:r>
      <w:r w:rsidRPr="00D648A0">
        <w:rPr>
          <w:rFonts w:ascii="Verdana" w:hAnsi="Verdana"/>
          <w:bCs/>
          <w:sz w:val="24"/>
          <w:szCs w:val="24"/>
        </w:rPr>
        <w:t>in achieving academic success and planning programs of</w:t>
      </w:r>
      <w:r>
        <w:rPr>
          <w:rFonts w:ascii="Verdana" w:hAnsi="Verdana"/>
          <w:bCs/>
          <w:sz w:val="24"/>
          <w:szCs w:val="24"/>
        </w:rPr>
        <w:t xml:space="preserve"> </w:t>
      </w:r>
      <w:r w:rsidRPr="00DD2064">
        <w:rPr>
          <w:rFonts w:ascii="Verdana" w:hAnsi="Verdana"/>
          <w:bCs/>
          <w:sz w:val="24"/>
          <w:szCs w:val="24"/>
        </w:rPr>
        <w:t>study within their chosen degree curricula.</w:t>
      </w:r>
    </w:p>
    <w:p w14:paraId="3AA88A94" w14:textId="4FDBFC09" w:rsidR="00DD2064" w:rsidRDefault="00DE15D1" w:rsidP="00DE15D1">
      <w:pPr>
        <w:pStyle w:val="ListParagraph"/>
        <w:numPr>
          <w:ilvl w:val="0"/>
          <w:numId w:val="12"/>
        </w:numPr>
        <w:rPr>
          <w:rFonts w:ascii="Verdana" w:hAnsi="Verdana"/>
          <w:bCs/>
          <w:sz w:val="24"/>
          <w:szCs w:val="24"/>
        </w:rPr>
      </w:pPr>
      <w:r w:rsidRPr="00DE15D1">
        <w:rPr>
          <w:rFonts w:ascii="Verdana" w:hAnsi="Verdana"/>
          <w:bCs/>
          <w:sz w:val="24"/>
          <w:szCs w:val="24"/>
        </w:rPr>
        <w:t>To provide enriched educational opportunities to students by</w:t>
      </w:r>
      <w:r>
        <w:rPr>
          <w:rFonts w:ascii="Verdana" w:hAnsi="Verdana"/>
          <w:bCs/>
          <w:sz w:val="24"/>
          <w:szCs w:val="24"/>
        </w:rPr>
        <w:t xml:space="preserve"> </w:t>
      </w:r>
      <w:r w:rsidRPr="00D648A0">
        <w:rPr>
          <w:rFonts w:ascii="Verdana" w:hAnsi="Verdana"/>
          <w:bCs/>
          <w:sz w:val="24"/>
          <w:szCs w:val="24"/>
        </w:rPr>
        <w:t>expanding accessibility and delivery of courses.</w:t>
      </w:r>
    </w:p>
    <w:p w14:paraId="4560C34E" w14:textId="7191686B" w:rsidR="003448BA" w:rsidRDefault="003448BA" w:rsidP="000345DE">
      <w:pPr>
        <w:pStyle w:val="ListParagraph"/>
        <w:numPr>
          <w:ilvl w:val="0"/>
          <w:numId w:val="12"/>
        </w:numPr>
        <w:rPr>
          <w:rFonts w:ascii="Verdana" w:hAnsi="Verdana"/>
          <w:bCs/>
          <w:sz w:val="24"/>
          <w:szCs w:val="24"/>
        </w:rPr>
      </w:pPr>
      <w:r w:rsidRPr="003448BA">
        <w:rPr>
          <w:rFonts w:ascii="Verdana" w:hAnsi="Verdana"/>
          <w:bCs/>
          <w:sz w:val="24"/>
          <w:szCs w:val="24"/>
        </w:rPr>
        <w:t xml:space="preserve">To improve graduate education and promote growth by </w:t>
      </w:r>
      <w:r w:rsidRPr="00D648A0">
        <w:rPr>
          <w:rFonts w:ascii="Verdana" w:hAnsi="Verdana"/>
          <w:bCs/>
          <w:sz w:val="24"/>
          <w:szCs w:val="24"/>
        </w:rPr>
        <w:t>enhancing programs central to the University's mission and</w:t>
      </w:r>
      <w:r>
        <w:rPr>
          <w:rFonts w:ascii="Verdana" w:hAnsi="Verdana"/>
          <w:bCs/>
          <w:sz w:val="24"/>
          <w:szCs w:val="24"/>
        </w:rPr>
        <w:t xml:space="preserve"> </w:t>
      </w:r>
      <w:r w:rsidRPr="003448BA">
        <w:rPr>
          <w:rFonts w:ascii="Verdana" w:hAnsi="Verdana"/>
          <w:bCs/>
          <w:sz w:val="24"/>
          <w:szCs w:val="24"/>
        </w:rPr>
        <w:t>increasing the diversity of students.</w:t>
      </w:r>
    </w:p>
    <w:p w14:paraId="725FBBF1" w14:textId="4C45BCE6" w:rsidR="007D1890" w:rsidRDefault="007D1890" w:rsidP="007D1890">
      <w:pPr>
        <w:pStyle w:val="ListParagraph"/>
        <w:numPr>
          <w:ilvl w:val="0"/>
          <w:numId w:val="12"/>
        </w:numPr>
        <w:rPr>
          <w:rFonts w:ascii="Verdana" w:hAnsi="Verdana"/>
          <w:bCs/>
          <w:sz w:val="24"/>
          <w:szCs w:val="24"/>
        </w:rPr>
      </w:pPr>
      <w:r w:rsidRPr="007D1890">
        <w:rPr>
          <w:rFonts w:ascii="Verdana" w:hAnsi="Verdana"/>
          <w:bCs/>
          <w:sz w:val="24"/>
          <w:szCs w:val="24"/>
        </w:rPr>
        <w:t>To promote retention and graduation for undergraduate and</w:t>
      </w:r>
      <w:r>
        <w:rPr>
          <w:rFonts w:ascii="Verdana" w:hAnsi="Verdana"/>
          <w:bCs/>
          <w:sz w:val="24"/>
          <w:szCs w:val="24"/>
        </w:rPr>
        <w:t xml:space="preserve"> </w:t>
      </w:r>
      <w:r w:rsidRPr="00D648A0">
        <w:rPr>
          <w:rFonts w:ascii="Verdana" w:hAnsi="Verdana"/>
          <w:bCs/>
          <w:sz w:val="24"/>
          <w:szCs w:val="24"/>
        </w:rPr>
        <w:t>graduate students.</w:t>
      </w:r>
    </w:p>
    <w:p w14:paraId="2A6C9F32" w14:textId="7267B3CF" w:rsidR="00B0696D" w:rsidRDefault="00B0696D" w:rsidP="00B0696D">
      <w:pPr>
        <w:rPr>
          <w:rFonts w:ascii="Verdana" w:hAnsi="Verdana"/>
          <w:bCs/>
          <w:sz w:val="24"/>
          <w:szCs w:val="24"/>
        </w:rPr>
      </w:pPr>
      <w:r>
        <w:rPr>
          <w:rFonts w:ascii="Verdana" w:hAnsi="Verdana"/>
          <w:bCs/>
          <w:sz w:val="24"/>
          <w:szCs w:val="24"/>
        </w:rPr>
        <w:t>Organized Research</w:t>
      </w:r>
    </w:p>
    <w:p w14:paraId="0F6A0403" w14:textId="244D681E" w:rsidR="00B0696D"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maintain and enhance the University's status as a major</w:t>
      </w:r>
      <w:r>
        <w:rPr>
          <w:rFonts w:ascii="Verdana" w:hAnsi="Verdana"/>
          <w:bCs/>
          <w:sz w:val="24"/>
          <w:szCs w:val="24"/>
        </w:rPr>
        <w:t xml:space="preserve"> </w:t>
      </w:r>
      <w:r w:rsidRPr="00D648A0">
        <w:rPr>
          <w:rFonts w:ascii="Verdana" w:hAnsi="Verdana"/>
          <w:bCs/>
          <w:sz w:val="24"/>
          <w:szCs w:val="24"/>
        </w:rPr>
        <w:t>research institution.</w:t>
      </w:r>
    </w:p>
    <w:p w14:paraId="48A01D71" w14:textId="14693283" w:rsidR="008310F6" w:rsidRDefault="008310F6" w:rsidP="008310F6">
      <w:pPr>
        <w:pStyle w:val="ListParagraph"/>
        <w:numPr>
          <w:ilvl w:val="0"/>
          <w:numId w:val="13"/>
        </w:numPr>
        <w:rPr>
          <w:rFonts w:ascii="Verdana" w:hAnsi="Verdana"/>
          <w:bCs/>
          <w:sz w:val="24"/>
          <w:szCs w:val="24"/>
        </w:rPr>
      </w:pPr>
      <w:r w:rsidRPr="008310F6">
        <w:rPr>
          <w:rFonts w:ascii="Verdana" w:hAnsi="Verdana"/>
          <w:bCs/>
          <w:sz w:val="24"/>
          <w:szCs w:val="24"/>
        </w:rPr>
        <w:t>To continue and improve University efforts to provide</w:t>
      </w:r>
      <w:r>
        <w:rPr>
          <w:rFonts w:ascii="Verdana" w:hAnsi="Verdana"/>
          <w:bCs/>
          <w:sz w:val="24"/>
          <w:szCs w:val="24"/>
        </w:rPr>
        <w:t xml:space="preserve"> </w:t>
      </w:r>
      <w:r w:rsidRPr="00D648A0">
        <w:rPr>
          <w:rFonts w:ascii="Verdana" w:hAnsi="Verdana"/>
          <w:bCs/>
          <w:sz w:val="24"/>
          <w:szCs w:val="24"/>
        </w:rPr>
        <w:t>opportunities for undergraduate and graduate students to</w:t>
      </w:r>
      <w:r w:rsidR="005E6E50">
        <w:rPr>
          <w:rFonts w:ascii="Verdana" w:hAnsi="Verdana"/>
          <w:bCs/>
          <w:sz w:val="24"/>
          <w:szCs w:val="24"/>
        </w:rPr>
        <w:t xml:space="preserve"> </w:t>
      </w:r>
      <w:r w:rsidR="005E6E50" w:rsidRPr="005E6E50">
        <w:rPr>
          <w:rFonts w:ascii="Verdana" w:hAnsi="Verdana"/>
          <w:bCs/>
          <w:sz w:val="24"/>
          <w:szCs w:val="24"/>
        </w:rPr>
        <w:t>participate in research and creative activity</w:t>
      </w:r>
      <w:r w:rsidR="005E6E50">
        <w:rPr>
          <w:rFonts w:ascii="Verdana" w:hAnsi="Verdana"/>
          <w:bCs/>
          <w:sz w:val="24"/>
          <w:szCs w:val="24"/>
        </w:rPr>
        <w:t>.</w:t>
      </w:r>
    </w:p>
    <w:p w14:paraId="22C3904D" w14:textId="07E9D6C7" w:rsidR="005E6E50" w:rsidRDefault="005E6E50" w:rsidP="005E6E50">
      <w:pPr>
        <w:rPr>
          <w:rFonts w:ascii="Verdana" w:hAnsi="Verdana"/>
          <w:bCs/>
          <w:sz w:val="24"/>
          <w:szCs w:val="24"/>
        </w:rPr>
      </w:pPr>
      <w:r>
        <w:rPr>
          <w:rFonts w:ascii="Verdana" w:hAnsi="Verdana"/>
          <w:bCs/>
          <w:sz w:val="24"/>
          <w:szCs w:val="24"/>
        </w:rPr>
        <w:t>Public Service</w:t>
      </w:r>
    </w:p>
    <w:p w14:paraId="30E15022" w14:textId="1BF85A67" w:rsidR="007D5FB9" w:rsidRDefault="007D5FB9" w:rsidP="007D5FB9">
      <w:pPr>
        <w:pStyle w:val="ListParagraph"/>
        <w:numPr>
          <w:ilvl w:val="0"/>
          <w:numId w:val="14"/>
        </w:numPr>
        <w:rPr>
          <w:rFonts w:ascii="Verdana" w:hAnsi="Verdana"/>
          <w:bCs/>
          <w:sz w:val="24"/>
          <w:szCs w:val="24"/>
        </w:rPr>
      </w:pPr>
      <w:r w:rsidRPr="007D5FB9">
        <w:rPr>
          <w:rFonts w:ascii="Verdana" w:hAnsi="Verdana"/>
          <w:bCs/>
          <w:sz w:val="24"/>
          <w:szCs w:val="24"/>
        </w:rPr>
        <w:t>To provide quality educational and informative television</w:t>
      </w:r>
      <w:r>
        <w:rPr>
          <w:rFonts w:ascii="Verdana" w:hAnsi="Verdana"/>
          <w:bCs/>
          <w:sz w:val="24"/>
          <w:szCs w:val="24"/>
        </w:rPr>
        <w:t xml:space="preserve"> </w:t>
      </w:r>
      <w:r w:rsidRPr="00D648A0">
        <w:rPr>
          <w:rFonts w:ascii="Verdana" w:hAnsi="Verdana"/>
          <w:bCs/>
          <w:sz w:val="24"/>
          <w:szCs w:val="24"/>
        </w:rPr>
        <w:t>programs and improve services provided to the community</w:t>
      </w:r>
      <w:r>
        <w:rPr>
          <w:rFonts w:ascii="Verdana" w:hAnsi="Verdana"/>
          <w:bCs/>
          <w:sz w:val="24"/>
          <w:szCs w:val="24"/>
        </w:rPr>
        <w:t xml:space="preserve"> </w:t>
      </w:r>
      <w:r w:rsidRPr="00D648A0">
        <w:rPr>
          <w:rFonts w:ascii="Verdana" w:hAnsi="Verdana"/>
          <w:bCs/>
          <w:sz w:val="24"/>
          <w:szCs w:val="24"/>
        </w:rPr>
        <w:t>especially in rural areas.</w:t>
      </w:r>
    </w:p>
    <w:p w14:paraId="21B0E621" w14:textId="5C40960C" w:rsidR="00B61A96" w:rsidRDefault="00B61A96" w:rsidP="00B61A96">
      <w:pPr>
        <w:pStyle w:val="ListParagraph"/>
        <w:numPr>
          <w:ilvl w:val="0"/>
          <w:numId w:val="14"/>
        </w:numPr>
        <w:rPr>
          <w:rFonts w:ascii="Verdana" w:hAnsi="Verdana"/>
          <w:bCs/>
          <w:sz w:val="24"/>
          <w:szCs w:val="24"/>
        </w:rPr>
      </w:pPr>
      <w:r w:rsidRPr="00B61A96">
        <w:rPr>
          <w:rFonts w:ascii="Verdana" w:hAnsi="Verdana"/>
          <w:bCs/>
          <w:sz w:val="24"/>
          <w:szCs w:val="24"/>
        </w:rPr>
        <w:t>To continue to stage excellent cultural and other nonathletic</w:t>
      </w:r>
      <w:r>
        <w:rPr>
          <w:rFonts w:ascii="Verdana" w:hAnsi="Verdana"/>
          <w:bCs/>
          <w:sz w:val="24"/>
          <w:szCs w:val="24"/>
        </w:rPr>
        <w:t xml:space="preserve"> </w:t>
      </w:r>
      <w:r w:rsidRPr="00D648A0">
        <w:rPr>
          <w:rFonts w:ascii="Verdana" w:hAnsi="Verdana"/>
          <w:bCs/>
          <w:sz w:val="24"/>
          <w:szCs w:val="24"/>
        </w:rPr>
        <w:t>special events for various diverse constituents.</w:t>
      </w:r>
    </w:p>
    <w:p w14:paraId="34C922DA" w14:textId="7242B16C" w:rsidR="00B61A96" w:rsidRDefault="00B61A96" w:rsidP="00B61A96">
      <w:pPr>
        <w:rPr>
          <w:rFonts w:ascii="Verdana" w:hAnsi="Verdana"/>
          <w:bCs/>
          <w:sz w:val="24"/>
          <w:szCs w:val="24"/>
        </w:rPr>
      </w:pPr>
      <w:r>
        <w:rPr>
          <w:rFonts w:ascii="Verdana" w:hAnsi="Verdana"/>
          <w:bCs/>
          <w:sz w:val="24"/>
          <w:szCs w:val="24"/>
        </w:rPr>
        <w:t>Academic Support</w:t>
      </w:r>
    </w:p>
    <w:p w14:paraId="039D7626" w14:textId="16B7E8D7" w:rsidR="00B61A96" w:rsidRDefault="00EF16DF" w:rsidP="00EF16DF">
      <w:pPr>
        <w:pStyle w:val="ListParagraph"/>
        <w:numPr>
          <w:ilvl w:val="0"/>
          <w:numId w:val="15"/>
        </w:numPr>
        <w:rPr>
          <w:rFonts w:ascii="Verdana" w:hAnsi="Verdana"/>
          <w:bCs/>
          <w:sz w:val="24"/>
          <w:szCs w:val="24"/>
        </w:rPr>
      </w:pPr>
      <w:r w:rsidRPr="00EF16DF">
        <w:rPr>
          <w:rFonts w:ascii="Verdana" w:hAnsi="Verdana"/>
          <w:bCs/>
          <w:sz w:val="24"/>
          <w:szCs w:val="24"/>
        </w:rPr>
        <w:t>To manage the number of books and periodica</w:t>
      </w:r>
      <w:r>
        <w:rPr>
          <w:rFonts w:ascii="Verdana" w:hAnsi="Verdana"/>
          <w:bCs/>
          <w:sz w:val="24"/>
          <w:szCs w:val="24"/>
        </w:rPr>
        <w:t xml:space="preserve">l </w:t>
      </w:r>
      <w:r w:rsidRPr="00D648A0">
        <w:rPr>
          <w:rFonts w:ascii="Verdana" w:hAnsi="Verdana"/>
          <w:bCs/>
          <w:sz w:val="24"/>
          <w:szCs w:val="24"/>
        </w:rPr>
        <w:t>subscriptions owned by the university libraries for increased</w:t>
      </w:r>
      <w:r>
        <w:rPr>
          <w:rFonts w:ascii="Verdana" w:hAnsi="Verdana"/>
          <w:bCs/>
          <w:sz w:val="24"/>
          <w:szCs w:val="24"/>
        </w:rPr>
        <w:t xml:space="preserve"> </w:t>
      </w:r>
      <w:r w:rsidRPr="00D648A0">
        <w:rPr>
          <w:rFonts w:ascii="Verdana" w:hAnsi="Verdana"/>
          <w:bCs/>
          <w:sz w:val="24"/>
          <w:szCs w:val="24"/>
        </w:rPr>
        <w:t>accessibility.</w:t>
      </w:r>
    </w:p>
    <w:p w14:paraId="286C3A67" w14:textId="2FC7C685" w:rsidR="00E25A8A" w:rsidRDefault="00E25A8A" w:rsidP="00E25A8A">
      <w:pPr>
        <w:pStyle w:val="ListParagraph"/>
        <w:numPr>
          <w:ilvl w:val="0"/>
          <w:numId w:val="15"/>
        </w:numPr>
        <w:rPr>
          <w:rFonts w:ascii="Verdana" w:hAnsi="Verdana"/>
          <w:bCs/>
          <w:sz w:val="24"/>
          <w:szCs w:val="24"/>
        </w:rPr>
      </w:pPr>
      <w:r w:rsidRPr="00E25A8A">
        <w:rPr>
          <w:rFonts w:ascii="Verdana" w:hAnsi="Verdana"/>
          <w:bCs/>
          <w:sz w:val="24"/>
          <w:szCs w:val="24"/>
        </w:rPr>
        <w:t>To increase impact and attendance by positioning the</w:t>
      </w:r>
      <w:r>
        <w:rPr>
          <w:rFonts w:ascii="Verdana" w:hAnsi="Verdana"/>
          <w:bCs/>
          <w:sz w:val="24"/>
          <w:szCs w:val="24"/>
        </w:rPr>
        <w:t xml:space="preserve"> </w:t>
      </w:r>
      <w:r w:rsidRPr="00D648A0">
        <w:rPr>
          <w:rFonts w:ascii="Verdana" w:hAnsi="Verdana"/>
          <w:bCs/>
          <w:sz w:val="24"/>
          <w:szCs w:val="24"/>
        </w:rPr>
        <w:t>Museum as a center for research and discovery around new</w:t>
      </w:r>
      <w:r>
        <w:rPr>
          <w:rFonts w:ascii="Verdana" w:hAnsi="Verdana"/>
          <w:bCs/>
          <w:sz w:val="24"/>
          <w:szCs w:val="24"/>
        </w:rPr>
        <w:t xml:space="preserve"> </w:t>
      </w:r>
      <w:r w:rsidRPr="00D648A0">
        <w:rPr>
          <w:rFonts w:ascii="Verdana" w:hAnsi="Verdana"/>
          <w:bCs/>
          <w:sz w:val="24"/>
          <w:szCs w:val="24"/>
        </w:rPr>
        <w:t>art forms and ideas for students and the public, utilizing</w:t>
      </w:r>
      <w:r>
        <w:rPr>
          <w:rFonts w:ascii="Verdana" w:hAnsi="Verdana"/>
          <w:bCs/>
          <w:sz w:val="24"/>
          <w:szCs w:val="24"/>
        </w:rPr>
        <w:t xml:space="preserve"> </w:t>
      </w:r>
      <w:r w:rsidRPr="00D648A0">
        <w:rPr>
          <w:rFonts w:ascii="Verdana" w:hAnsi="Verdana"/>
          <w:bCs/>
          <w:sz w:val="24"/>
          <w:szCs w:val="24"/>
        </w:rPr>
        <w:t>strategies of presenting high quality exhibitions at ASU and</w:t>
      </w:r>
      <w:r>
        <w:rPr>
          <w:rFonts w:ascii="Verdana" w:hAnsi="Verdana"/>
          <w:bCs/>
          <w:sz w:val="24"/>
          <w:szCs w:val="24"/>
        </w:rPr>
        <w:t xml:space="preserve"> </w:t>
      </w:r>
      <w:r w:rsidRPr="00D648A0">
        <w:rPr>
          <w:rFonts w:ascii="Verdana" w:hAnsi="Verdana"/>
          <w:bCs/>
          <w:sz w:val="24"/>
          <w:szCs w:val="24"/>
        </w:rPr>
        <w:t>international venues, international artist residencies,</w:t>
      </w:r>
      <w:r>
        <w:rPr>
          <w:rFonts w:ascii="Verdana" w:hAnsi="Verdana"/>
          <w:bCs/>
          <w:sz w:val="24"/>
          <w:szCs w:val="24"/>
        </w:rPr>
        <w:t xml:space="preserve"> </w:t>
      </w:r>
      <w:r w:rsidRPr="00D648A0">
        <w:rPr>
          <w:rFonts w:ascii="Verdana" w:hAnsi="Verdana"/>
          <w:bCs/>
          <w:sz w:val="24"/>
          <w:szCs w:val="24"/>
        </w:rPr>
        <w:t>educational events for broad audiences including classes</w:t>
      </w:r>
      <w:r>
        <w:rPr>
          <w:rFonts w:ascii="Verdana" w:hAnsi="Verdana"/>
          <w:bCs/>
          <w:sz w:val="24"/>
          <w:szCs w:val="24"/>
        </w:rPr>
        <w:t xml:space="preserve"> </w:t>
      </w:r>
      <w:r w:rsidRPr="00D648A0">
        <w:rPr>
          <w:rFonts w:ascii="Verdana" w:hAnsi="Verdana"/>
          <w:bCs/>
          <w:sz w:val="24"/>
          <w:szCs w:val="24"/>
        </w:rPr>
        <w:t>taught in the Museum, and transdisciplinary collaborative</w:t>
      </w:r>
      <w:r>
        <w:rPr>
          <w:rFonts w:ascii="Verdana" w:hAnsi="Verdana"/>
          <w:bCs/>
          <w:sz w:val="24"/>
          <w:szCs w:val="24"/>
        </w:rPr>
        <w:t xml:space="preserve"> </w:t>
      </w:r>
      <w:r w:rsidRPr="00D648A0">
        <w:rPr>
          <w:rFonts w:ascii="Verdana" w:hAnsi="Verdana"/>
          <w:bCs/>
          <w:sz w:val="24"/>
          <w:szCs w:val="24"/>
        </w:rPr>
        <w:t>projects on and off campus.</w:t>
      </w:r>
    </w:p>
    <w:p w14:paraId="1E17B183" w14:textId="26C7A05F" w:rsidR="00A275AD" w:rsidRDefault="00A275AD" w:rsidP="00A275AD">
      <w:pPr>
        <w:pStyle w:val="ListParagraph"/>
        <w:numPr>
          <w:ilvl w:val="0"/>
          <w:numId w:val="15"/>
        </w:numPr>
        <w:rPr>
          <w:rFonts w:ascii="Verdana" w:hAnsi="Verdana"/>
          <w:bCs/>
          <w:sz w:val="24"/>
          <w:szCs w:val="24"/>
        </w:rPr>
      </w:pPr>
      <w:r w:rsidRPr="00A275AD">
        <w:rPr>
          <w:rFonts w:ascii="Verdana" w:hAnsi="Verdana"/>
          <w:bCs/>
          <w:sz w:val="24"/>
          <w:szCs w:val="24"/>
        </w:rPr>
        <w:t>To provide students and faculty with the technological</w:t>
      </w:r>
      <w:r>
        <w:rPr>
          <w:rFonts w:ascii="Verdana" w:hAnsi="Verdana"/>
          <w:bCs/>
          <w:sz w:val="24"/>
          <w:szCs w:val="24"/>
        </w:rPr>
        <w:t xml:space="preserve"> </w:t>
      </w:r>
      <w:r w:rsidRPr="00D648A0">
        <w:rPr>
          <w:rFonts w:ascii="Verdana" w:hAnsi="Verdana"/>
          <w:bCs/>
          <w:sz w:val="24"/>
          <w:szCs w:val="24"/>
        </w:rPr>
        <w:t>resources and services needed to support accomplishment</w:t>
      </w:r>
      <w:r>
        <w:rPr>
          <w:rFonts w:ascii="Verdana" w:hAnsi="Verdana"/>
          <w:bCs/>
          <w:sz w:val="24"/>
          <w:szCs w:val="24"/>
        </w:rPr>
        <w:t xml:space="preserve"> </w:t>
      </w:r>
      <w:r w:rsidRPr="00D648A0">
        <w:rPr>
          <w:rFonts w:ascii="Verdana" w:hAnsi="Verdana"/>
          <w:bCs/>
          <w:sz w:val="24"/>
          <w:szCs w:val="24"/>
        </w:rPr>
        <w:t>of their academic goals.</w:t>
      </w:r>
    </w:p>
    <w:p w14:paraId="5360245E" w14:textId="00927159" w:rsidR="00516B0A" w:rsidRDefault="00516B0A" w:rsidP="00516B0A">
      <w:pPr>
        <w:pStyle w:val="ListParagraph"/>
        <w:numPr>
          <w:ilvl w:val="0"/>
          <w:numId w:val="15"/>
        </w:numPr>
        <w:rPr>
          <w:rFonts w:ascii="Verdana" w:hAnsi="Verdana"/>
          <w:bCs/>
          <w:sz w:val="24"/>
          <w:szCs w:val="24"/>
        </w:rPr>
      </w:pPr>
      <w:r w:rsidRPr="00516B0A">
        <w:rPr>
          <w:rFonts w:ascii="Verdana" w:hAnsi="Verdana"/>
          <w:bCs/>
          <w:sz w:val="24"/>
          <w:szCs w:val="24"/>
        </w:rPr>
        <w:t>To develop a cohesive integrated tiered reference/research</w:t>
      </w:r>
      <w:r>
        <w:rPr>
          <w:rFonts w:ascii="Verdana" w:hAnsi="Verdana"/>
          <w:bCs/>
          <w:sz w:val="24"/>
          <w:szCs w:val="24"/>
        </w:rPr>
        <w:t xml:space="preserve"> </w:t>
      </w:r>
      <w:r w:rsidRPr="00D648A0">
        <w:rPr>
          <w:rFonts w:ascii="Verdana" w:hAnsi="Verdana"/>
          <w:bCs/>
          <w:sz w:val="24"/>
          <w:szCs w:val="24"/>
        </w:rPr>
        <w:t>support service.</w:t>
      </w:r>
    </w:p>
    <w:p w14:paraId="023527E9" w14:textId="77777777" w:rsidR="000F237F" w:rsidRDefault="000F237F" w:rsidP="000F237F">
      <w:pPr>
        <w:pStyle w:val="ListParagraph"/>
        <w:numPr>
          <w:ilvl w:val="0"/>
          <w:numId w:val="15"/>
        </w:numPr>
        <w:rPr>
          <w:rFonts w:ascii="Verdana" w:hAnsi="Verdana"/>
          <w:bCs/>
          <w:sz w:val="24"/>
          <w:szCs w:val="24"/>
        </w:rPr>
      </w:pPr>
      <w:r w:rsidRPr="000F237F">
        <w:rPr>
          <w:rFonts w:ascii="Verdana" w:hAnsi="Verdana"/>
          <w:bCs/>
          <w:sz w:val="24"/>
          <w:szCs w:val="24"/>
        </w:rPr>
        <w:t>To provide Library Services as an integral and essential</w:t>
      </w:r>
      <w:r>
        <w:rPr>
          <w:rFonts w:ascii="Verdana" w:hAnsi="Verdana"/>
          <w:bCs/>
          <w:sz w:val="24"/>
          <w:szCs w:val="24"/>
        </w:rPr>
        <w:t xml:space="preserve"> </w:t>
      </w:r>
      <w:r w:rsidRPr="00D648A0">
        <w:rPr>
          <w:rFonts w:ascii="Verdana" w:hAnsi="Verdana"/>
          <w:bCs/>
          <w:sz w:val="24"/>
          <w:szCs w:val="24"/>
        </w:rPr>
        <w:t>component in the academic success of students and faculty</w:t>
      </w:r>
      <w:r>
        <w:rPr>
          <w:rFonts w:ascii="Verdana" w:hAnsi="Verdana"/>
          <w:bCs/>
          <w:sz w:val="24"/>
          <w:szCs w:val="24"/>
        </w:rPr>
        <w:t>.</w:t>
      </w:r>
    </w:p>
    <w:p w14:paraId="765E5D2F" w14:textId="2232640E" w:rsidR="000F237F" w:rsidRPr="00D648A0" w:rsidRDefault="000F237F" w:rsidP="00D648A0">
      <w:pPr>
        <w:rPr>
          <w:rFonts w:ascii="Verdana" w:hAnsi="Verdana"/>
          <w:bCs/>
          <w:sz w:val="24"/>
          <w:szCs w:val="24"/>
        </w:rPr>
      </w:pPr>
      <w:r w:rsidRPr="00D648A0">
        <w:rPr>
          <w:rFonts w:ascii="Verdana" w:hAnsi="Verdana"/>
          <w:bCs/>
          <w:sz w:val="24"/>
          <w:szCs w:val="24"/>
        </w:rPr>
        <w:t>Student Services</w:t>
      </w:r>
    </w:p>
    <w:p w14:paraId="4F08822D" w14:textId="459C7F12" w:rsidR="000F237F" w:rsidRDefault="00C00303" w:rsidP="00C00303">
      <w:pPr>
        <w:pStyle w:val="ListParagraph"/>
        <w:numPr>
          <w:ilvl w:val="0"/>
          <w:numId w:val="16"/>
        </w:numPr>
        <w:rPr>
          <w:rFonts w:ascii="Verdana" w:hAnsi="Verdana"/>
          <w:bCs/>
          <w:sz w:val="24"/>
          <w:szCs w:val="24"/>
        </w:rPr>
      </w:pPr>
      <w:r w:rsidRPr="00C00303">
        <w:rPr>
          <w:rFonts w:ascii="Verdana" w:hAnsi="Verdana"/>
          <w:bCs/>
          <w:sz w:val="24"/>
          <w:szCs w:val="24"/>
        </w:rPr>
        <w:t>To promote the emotional and physical well-being o</w:t>
      </w:r>
      <w:r>
        <w:rPr>
          <w:rFonts w:ascii="Verdana" w:hAnsi="Verdana"/>
          <w:bCs/>
          <w:sz w:val="24"/>
          <w:szCs w:val="24"/>
        </w:rPr>
        <w:t xml:space="preserve">f </w:t>
      </w:r>
      <w:r w:rsidRPr="00D648A0">
        <w:rPr>
          <w:rFonts w:ascii="Verdana" w:hAnsi="Verdana"/>
          <w:bCs/>
          <w:sz w:val="24"/>
          <w:szCs w:val="24"/>
        </w:rPr>
        <w:t>students by providing quality health care services.</w:t>
      </w:r>
    </w:p>
    <w:p w14:paraId="1FC3A08B" w14:textId="0D6626F0" w:rsidR="00D65D62" w:rsidRDefault="00D65D62" w:rsidP="00D65D62">
      <w:pPr>
        <w:pStyle w:val="ListParagraph"/>
        <w:numPr>
          <w:ilvl w:val="0"/>
          <w:numId w:val="16"/>
        </w:numPr>
        <w:rPr>
          <w:rFonts w:ascii="Verdana" w:hAnsi="Verdana"/>
          <w:bCs/>
          <w:sz w:val="24"/>
          <w:szCs w:val="24"/>
        </w:rPr>
      </w:pPr>
      <w:r w:rsidRPr="00D65D62">
        <w:rPr>
          <w:rFonts w:ascii="Verdana" w:hAnsi="Verdana"/>
          <w:bCs/>
          <w:sz w:val="24"/>
          <w:szCs w:val="24"/>
        </w:rPr>
        <w:t>To enhance the quality of students' educational experience</w:t>
      </w:r>
      <w:r>
        <w:rPr>
          <w:rFonts w:ascii="Verdana" w:hAnsi="Verdana"/>
          <w:bCs/>
          <w:sz w:val="24"/>
          <w:szCs w:val="24"/>
        </w:rPr>
        <w:t xml:space="preserve"> </w:t>
      </w:r>
      <w:r w:rsidRPr="00D648A0">
        <w:rPr>
          <w:rFonts w:ascii="Verdana" w:hAnsi="Verdana"/>
          <w:bCs/>
          <w:sz w:val="24"/>
          <w:szCs w:val="24"/>
        </w:rPr>
        <w:t>by providing programs and services which promot</w:t>
      </w:r>
      <w:r>
        <w:rPr>
          <w:rFonts w:ascii="Verdana" w:hAnsi="Verdana"/>
          <w:bCs/>
          <w:sz w:val="24"/>
          <w:szCs w:val="24"/>
        </w:rPr>
        <w:t xml:space="preserve">e </w:t>
      </w:r>
      <w:r w:rsidRPr="00D648A0">
        <w:rPr>
          <w:rFonts w:ascii="Verdana" w:hAnsi="Verdana"/>
          <w:bCs/>
          <w:sz w:val="24"/>
          <w:szCs w:val="24"/>
        </w:rPr>
        <w:t>involvement in university activities and enhance</w:t>
      </w:r>
      <w:r>
        <w:rPr>
          <w:rFonts w:ascii="Verdana" w:hAnsi="Verdana"/>
          <w:bCs/>
          <w:sz w:val="24"/>
          <w:szCs w:val="24"/>
        </w:rPr>
        <w:t xml:space="preserve"> </w:t>
      </w:r>
      <w:r w:rsidRPr="00D648A0">
        <w:rPr>
          <w:rFonts w:ascii="Verdana" w:hAnsi="Verdana"/>
          <w:bCs/>
          <w:sz w:val="24"/>
          <w:szCs w:val="24"/>
        </w:rPr>
        <w:t>opportunities for future employment.</w:t>
      </w:r>
    </w:p>
    <w:p w14:paraId="22F06FAD" w14:textId="53697C46" w:rsidR="00966B24" w:rsidRDefault="00966B24" w:rsidP="00966B24">
      <w:pPr>
        <w:pStyle w:val="ListParagraph"/>
        <w:numPr>
          <w:ilvl w:val="0"/>
          <w:numId w:val="16"/>
        </w:numPr>
        <w:rPr>
          <w:rFonts w:ascii="Verdana" w:hAnsi="Verdana"/>
          <w:bCs/>
          <w:sz w:val="24"/>
          <w:szCs w:val="24"/>
        </w:rPr>
      </w:pPr>
      <w:r w:rsidRPr="00966B24">
        <w:rPr>
          <w:rFonts w:ascii="Verdana" w:hAnsi="Verdana"/>
          <w:bCs/>
          <w:sz w:val="24"/>
          <w:szCs w:val="24"/>
        </w:rPr>
        <w:t>To provide services that enhance the likelihood of students'</w:t>
      </w:r>
      <w:r>
        <w:rPr>
          <w:rFonts w:ascii="Verdana" w:hAnsi="Verdana"/>
          <w:bCs/>
          <w:sz w:val="24"/>
          <w:szCs w:val="24"/>
        </w:rPr>
        <w:t xml:space="preserve"> </w:t>
      </w:r>
      <w:r w:rsidRPr="00D648A0">
        <w:rPr>
          <w:rFonts w:ascii="Verdana" w:hAnsi="Verdana"/>
          <w:bCs/>
          <w:sz w:val="24"/>
          <w:szCs w:val="24"/>
        </w:rPr>
        <w:t>academic success</w:t>
      </w:r>
      <w:r w:rsidR="0015219C">
        <w:rPr>
          <w:rFonts w:ascii="Verdana" w:hAnsi="Verdana"/>
          <w:bCs/>
          <w:sz w:val="24"/>
          <w:szCs w:val="24"/>
        </w:rPr>
        <w:t>.</w:t>
      </w:r>
    </w:p>
    <w:p w14:paraId="10D17AF3" w14:textId="28012D9C" w:rsidR="0015219C" w:rsidRDefault="0015219C" w:rsidP="0015219C">
      <w:pPr>
        <w:pStyle w:val="ListParagraph"/>
        <w:numPr>
          <w:ilvl w:val="0"/>
          <w:numId w:val="16"/>
        </w:numPr>
        <w:rPr>
          <w:rFonts w:ascii="Verdana" w:hAnsi="Verdana"/>
          <w:bCs/>
          <w:sz w:val="24"/>
          <w:szCs w:val="24"/>
        </w:rPr>
      </w:pPr>
      <w:r w:rsidRPr="0015219C">
        <w:rPr>
          <w:rFonts w:ascii="Verdana" w:hAnsi="Verdana"/>
          <w:bCs/>
          <w:sz w:val="24"/>
          <w:szCs w:val="24"/>
        </w:rPr>
        <w:t>To provide opportunities for men and women by developing</w:t>
      </w:r>
      <w:r>
        <w:rPr>
          <w:rFonts w:ascii="Verdana" w:hAnsi="Verdana"/>
          <w:bCs/>
          <w:sz w:val="24"/>
          <w:szCs w:val="24"/>
        </w:rPr>
        <w:t xml:space="preserve"> </w:t>
      </w:r>
      <w:r w:rsidRPr="00D648A0">
        <w:rPr>
          <w:rFonts w:ascii="Verdana" w:hAnsi="Verdana"/>
          <w:bCs/>
          <w:sz w:val="24"/>
          <w:szCs w:val="24"/>
        </w:rPr>
        <w:t>and sustaining programs which help student athlete</w:t>
      </w:r>
      <w:r>
        <w:rPr>
          <w:rFonts w:ascii="Verdana" w:hAnsi="Verdana"/>
          <w:bCs/>
          <w:sz w:val="24"/>
          <w:szCs w:val="24"/>
        </w:rPr>
        <w:t xml:space="preserve">s </w:t>
      </w:r>
      <w:r w:rsidRPr="00D648A0">
        <w:rPr>
          <w:rFonts w:ascii="Verdana" w:hAnsi="Verdana"/>
          <w:bCs/>
          <w:sz w:val="24"/>
          <w:szCs w:val="24"/>
        </w:rPr>
        <w:t>achieve success, both academically and athletically</w:t>
      </w:r>
    </w:p>
    <w:p w14:paraId="503F7949" w14:textId="45C32848" w:rsidR="008736CD" w:rsidRDefault="008736CD" w:rsidP="008736CD">
      <w:pPr>
        <w:rPr>
          <w:rFonts w:ascii="Verdana" w:hAnsi="Verdana"/>
          <w:bCs/>
          <w:sz w:val="24"/>
          <w:szCs w:val="24"/>
        </w:rPr>
      </w:pPr>
      <w:r>
        <w:rPr>
          <w:rFonts w:ascii="Verdana" w:hAnsi="Verdana"/>
          <w:bCs/>
          <w:sz w:val="24"/>
          <w:szCs w:val="24"/>
        </w:rPr>
        <w:t>Institutional Support</w:t>
      </w:r>
    </w:p>
    <w:p w14:paraId="6AED1E35" w14:textId="79488685" w:rsidR="008736CD" w:rsidRDefault="008736CD" w:rsidP="008736CD">
      <w:pPr>
        <w:pStyle w:val="ListParagraph"/>
        <w:numPr>
          <w:ilvl w:val="0"/>
          <w:numId w:val="17"/>
        </w:numPr>
        <w:rPr>
          <w:rFonts w:ascii="Verdana" w:hAnsi="Verdana"/>
          <w:bCs/>
          <w:sz w:val="24"/>
          <w:szCs w:val="24"/>
        </w:rPr>
      </w:pPr>
      <w:r w:rsidRPr="008736CD">
        <w:rPr>
          <w:rFonts w:ascii="Verdana" w:hAnsi="Verdana"/>
          <w:bCs/>
          <w:sz w:val="24"/>
          <w:szCs w:val="24"/>
        </w:rPr>
        <w:t>To provide efficient and comprehensive human resources</w:t>
      </w:r>
      <w:r>
        <w:rPr>
          <w:rFonts w:ascii="Verdana" w:hAnsi="Verdana"/>
          <w:bCs/>
          <w:sz w:val="24"/>
          <w:szCs w:val="24"/>
        </w:rPr>
        <w:t xml:space="preserve"> </w:t>
      </w:r>
      <w:r w:rsidRPr="00D648A0">
        <w:rPr>
          <w:rFonts w:ascii="Verdana" w:hAnsi="Verdana"/>
          <w:bCs/>
          <w:sz w:val="24"/>
          <w:szCs w:val="24"/>
        </w:rPr>
        <w:t>programs and services to the university community in areas</w:t>
      </w:r>
      <w:r>
        <w:rPr>
          <w:rFonts w:ascii="Verdana" w:hAnsi="Verdana"/>
          <w:bCs/>
          <w:sz w:val="24"/>
          <w:szCs w:val="24"/>
        </w:rPr>
        <w:t xml:space="preserve"> </w:t>
      </w:r>
      <w:r w:rsidRPr="00D648A0">
        <w:rPr>
          <w:rFonts w:ascii="Verdana" w:hAnsi="Verdana"/>
          <w:bCs/>
          <w:sz w:val="24"/>
          <w:szCs w:val="24"/>
        </w:rPr>
        <w:t>such as employment, training, employee relations, and other</w:t>
      </w:r>
      <w:r>
        <w:rPr>
          <w:rFonts w:ascii="Verdana" w:hAnsi="Verdana"/>
          <w:bCs/>
          <w:sz w:val="24"/>
          <w:szCs w:val="24"/>
        </w:rPr>
        <w:t xml:space="preserve"> </w:t>
      </w:r>
      <w:r w:rsidRPr="00D648A0">
        <w:rPr>
          <w:rFonts w:ascii="Verdana" w:hAnsi="Verdana"/>
          <w:bCs/>
          <w:sz w:val="24"/>
          <w:szCs w:val="24"/>
        </w:rPr>
        <w:t>human resource activities.</w:t>
      </w:r>
    </w:p>
    <w:p w14:paraId="6E5D92A0" w14:textId="1E6464DB" w:rsidR="00C30D39" w:rsidRDefault="003866BD" w:rsidP="003866BD">
      <w:pPr>
        <w:pStyle w:val="ListParagraph"/>
        <w:numPr>
          <w:ilvl w:val="0"/>
          <w:numId w:val="17"/>
        </w:numPr>
        <w:rPr>
          <w:rFonts w:ascii="Verdana" w:hAnsi="Verdana"/>
          <w:bCs/>
          <w:sz w:val="24"/>
          <w:szCs w:val="24"/>
        </w:rPr>
      </w:pPr>
      <w:r w:rsidRPr="003866BD">
        <w:rPr>
          <w:rFonts w:ascii="Verdana" w:hAnsi="Verdana"/>
          <w:bCs/>
          <w:sz w:val="24"/>
          <w:szCs w:val="24"/>
        </w:rPr>
        <w:t>To provide customer-focused, high quality facilities and</w:t>
      </w:r>
      <w:r>
        <w:rPr>
          <w:rFonts w:ascii="Verdana" w:hAnsi="Verdana"/>
          <w:bCs/>
          <w:sz w:val="24"/>
          <w:szCs w:val="24"/>
        </w:rPr>
        <w:t xml:space="preserve"> </w:t>
      </w:r>
      <w:r w:rsidRPr="00D648A0">
        <w:rPr>
          <w:rFonts w:ascii="Verdana" w:hAnsi="Verdana"/>
          <w:bCs/>
          <w:sz w:val="24"/>
          <w:szCs w:val="24"/>
        </w:rPr>
        <w:t>services to enhance a safe and secure environment in</w:t>
      </w:r>
      <w:r>
        <w:rPr>
          <w:rFonts w:ascii="Verdana" w:hAnsi="Verdana"/>
          <w:bCs/>
          <w:sz w:val="24"/>
          <w:szCs w:val="24"/>
        </w:rPr>
        <w:t xml:space="preserve"> </w:t>
      </w:r>
      <w:r w:rsidRPr="00D648A0">
        <w:rPr>
          <w:rFonts w:ascii="Verdana" w:hAnsi="Verdana"/>
          <w:bCs/>
          <w:sz w:val="24"/>
          <w:szCs w:val="24"/>
        </w:rPr>
        <w:t>support of the University's mission.</w:t>
      </w:r>
    </w:p>
    <w:p w14:paraId="0C7DE314" w14:textId="049C0B0A" w:rsidR="00DD4D3B" w:rsidRPr="00D648A0" w:rsidRDefault="00DD4D3B" w:rsidP="00D648A0">
      <w:pPr>
        <w:pStyle w:val="ListParagraph"/>
        <w:numPr>
          <w:ilvl w:val="0"/>
          <w:numId w:val="17"/>
        </w:numPr>
        <w:rPr>
          <w:rFonts w:ascii="Verdana" w:hAnsi="Verdana"/>
          <w:bCs/>
          <w:sz w:val="24"/>
          <w:szCs w:val="24"/>
        </w:rPr>
      </w:pPr>
      <w:r w:rsidRPr="00DD4D3B">
        <w:rPr>
          <w:rFonts w:ascii="Verdana" w:hAnsi="Verdana"/>
          <w:bCs/>
          <w:sz w:val="24"/>
          <w:szCs w:val="24"/>
        </w:rPr>
        <w:t>To maintain support for all telecommunications systems</w:t>
      </w:r>
      <w:r>
        <w:rPr>
          <w:rFonts w:ascii="Verdana" w:hAnsi="Verdana"/>
          <w:bCs/>
          <w:sz w:val="24"/>
          <w:szCs w:val="24"/>
        </w:rPr>
        <w:t xml:space="preserve"> </w:t>
      </w:r>
      <w:r w:rsidRPr="00D648A0">
        <w:rPr>
          <w:rFonts w:ascii="Verdana" w:hAnsi="Verdana"/>
          <w:bCs/>
          <w:sz w:val="24"/>
          <w:szCs w:val="24"/>
        </w:rPr>
        <w:t>throughout the University</w:t>
      </w:r>
      <w:r>
        <w:rPr>
          <w:rFonts w:ascii="Verdana" w:hAnsi="Verdana"/>
          <w:bCs/>
          <w:sz w:val="24"/>
          <w:szCs w:val="24"/>
        </w:rPr>
        <w:t>.</w:t>
      </w:r>
    </w:p>
    <w:p w14:paraId="03603450" w14:textId="41234AB4" w:rsidR="00025D75" w:rsidRDefault="00025D75" w:rsidP="004B0367">
      <w:pPr>
        <w:rPr>
          <w:rFonts w:ascii="Verdana" w:hAnsi="Verdana"/>
          <w:b/>
          <w:sz w:val="24"/>
          <w:szCs w:val="24"/>
        </w:rPr>
      </w:pPr>
    </w:p>
    <w:p w14:paraId="01F5C3B2" w14:textId="434923C1" w:rsidR="0013279F" w:rsidRDefault="006A6480" w:rsidP="004B0367">
      <w:pPr>
        <w:rPr>
          <w:rFonts w:ascii="Verdana" w:hAnsi="Verdana"/>
          <w:b/>
          <w:sz w:val="24"/>
          <w:szCs w:val="24"/>
        </w:rPr>
      </w:pPr>
      <w:r>
        <w:rPr>
          <w:rFonts w:ascii="Verdana" w:hAnsi="Verdana"/>
          <w:b/>
          <w:sz w:val="24"/>
          <w:szCs w:val="24"/>
        </w:rPr>
        <w:t>ASU Accomplishments/Highlights</w:t>
      </w:r>
    </w:p>
    <w:p w14:paraId="1A3E9AD8" w14:textId="41CF9D34" w:rsidR="00195CFE" w:rsidRDefault="002A2472" w:rsidP="00EF3216">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Fall </w:t>
      </w:r>
      <w:r w:rsidR="00195CFE">
        <w:rPr>
          <w:rFonts w:ascii="Verdana" w:hAnsi="Verdana"/>
          <w:bCs/>
          <w:sz w:val="24"/>
          <w:szCs w:val="24"/>
        </w:rPr>
        <w:t xml:space="preserve">Enrollment </w:t>
      </w:r>
      <w:r>
        <w:rPr>
          <w:rFonts w:ascii="Verdana" w:hAnsi="Verdana"/>
          <w:bCs/>
          <w:sz w:val="24"/>
          <w:szCs w:val="24"/>
        </w:rPr>
        <w:t>2021</w:t>
      </w:r>
      <w:r w:rsidR="00195CFE">
        <w:rPr>
          <w:rFonts w:ascii="Verdana" w:hAnsi="Verdana"/>
          <w:bCs/>
          <w:sz w:val="24"/>
          <w:szCs w:val="24"/>
        </w:rPr>
        <w:t>:</w:t>
      </w:r>
    </w:p>
    <w:p w14:paraId="6009BAF7" w14:textId="300C12E2" w:rsidR="00195CFE" w:rsidRDefault="00195CFE" w:rsidP="00195CFE">
      <w:pPr>
        <w:pStyle w:val="ListParagraph"/>
        <w:numPr>
          <w:ilvl w:val="1"/>
          <w:numId w:val="19"/>
        </w:numPr>
        <w:tabs>
          <w:tab w:val="left" w:pos="990"/>
        </w:tabs>
        <w:spacing w:after="0"/>
        <w:rPr>
          <w:rFonts w:ascii="Verdana" w:hAnsi="Verdana"/>
          <w:bCs/>
          <w:sz w:val="24"/>
          <w:szCs w:val="24"/>
        </w:rPr>
      </w:pPr>
      <w:r>
        <w:rPr>
          <w:rFonts w:ascii="Verdana" w:hAnsi="Verdana"/>
          <w:bCs/>
          <w:sz w:val="24"/>
          <w:szCs w:val="24"/>
        </w:rPr>
        <w:t>F</w:t>
      </w:r>
      <w:r w:rsidR="00F73E5A" w:rsidRPr="00F73E5A">
        <w:rPr>
          <w:rFonts w:ascii="Verdana" w:hAnsi="Verdana"/>
          <w:bCs/>
          <w:sz w:val="24"/>
          <w:szCs w:val="24"/>
        </w:rPr>
        <w:t>irst-year on-campus</w:t>
      </w:r>
      <w:r w:rsidR="00F30A4D">
        <w:rPr>
          <w:rFonts w:ascii="Verdana" w:hAnsi="Verdana"/>
          <w:bCs/>
          <w:sz w:val="24"/>
          <w:szCs w:val="24"/>
        </w:rPr>
        <w:t xml:space="preserve"> enrollment is</w:t>
      </w:r>
      <w:r w:rsidR="00F73E5A" w:rsidRPr="00F73E5A">
        <w:rPr>
          <w:rFonts w:ascii="Verdana" w:hAnsi="Verdana"/>
          <w:bCs/>
          <w:sz w:val="24"/>
          <w:szCs w:val="24"/>
        </w:rPr>
        <w:t xml:space="preserve"> up 12%</w:t>
      </w:r>
      <w:r w:rsidR="00794BA8">
        <w:rPr>
          <w:rFonts w:ascii="Verdana" w:hAnsi="Verdana"/>
          <w:bCs/>
          <w:sz w:val="24"/>
          <w:szCs w:val="24"/>
        </w:rPr>
        <w:t xml:space="preserve"> over the previous year</w:t>
      </w:r>
      <w:r w:rsidR="00160309">
        <w:rPr>
          <w:rFonts w:ascii="Verdana" w:hAnsi="Verdana"/>
          <w:bCs/>
          <w:sz w:val="24"/>
          <w:szCs w:val="24"/>
        </w:rPr>
        <w:t>--</w:t>
      </w:r>
      <w:r w:rsidR="00160309" w:rsidRPr="00D648A0">
        <w:rPr>
          <w:rFonts w:ascii="Verdana" w:hAnsi="Verdana"/>
          <w:bCs/>
          <w:sz w:val="24"/>
          <w:szCs w:val="24"/>
        </w:rPr>
        <w:t>more than 14,350</w:t>
      </w:r>
      <w:r w:rsidR="00794BA8">
        <w:rPr>
          <w:rFonts w:ascii="Verdana" w:hAnsi="Verdana"/>
          <w:bCs/>
          <w:sz w:val="24"/>
          <w:szCs w:val="24"/>
        </w:rPr>
        <w:t xml:space="preserve"> students</w:t>
      </w:r>
      <w:r w:rsidR="00160309" w:rsidRPr="00D648A0">
        <w:rPr>
          <w:rFonts w:ascii="Verdana" w:hAnsi="Verdana"/>
          <w:bCs/>
          <w:sz w:val="24"/>
          <w:szCs w:val="24"/>
        </w:rPr>
        <w:t>.</w:t>
      </w:r>
    </w:p>
    <w:p w14:paraId="6DD6CEFA"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Over 77,000 students are taking classes in person across ASU’s campuses and other locations, compared with 74,000 last year — an increase of more than 4%.</w:t>
      </w:r>
    </w:p>
    <w:p w14:paraId="10ED57DD"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About 57,000 students are taking classes through ASU Online, compared with about 52,500 last year — an increase of more than 8%.</w:t>
      </w:r>
    </w:p>
    <w:p w14:paraId="5B2AE391" w14:textId="77777777" w:rsidR="00195CFE"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Approximately 10,800 International students from 152 countries are enrolled in on-campus and online degree programs, compared with 8,600 last year, about a 25% increase.</w:t>
      </w:r>
    </w:p>
    <w:p w14:paraId="0D9B5C69" w14:textId="2B7F323E" w:rsidR="00693356" w:rsidRDefault="00EF3216" w:rsidP="00195CFE">
      <w:pPr>
        <w:pStyle w:val="ListParagraph"/>
        <w:numPr>
          <w:ilvl w:val="1"/>
          <w:numId w:val="19"/>
        </w:numPr>
        <w:tabs>
          <w:tab w:val="left" w:pos="990"/>
        </w:tabs>
        <w:spacing w:after="0"/>
        <w:rPr>
          <w:rFonts w:ascii="Verdana" w:hAnsi="Verdana"/>
          <w:bCs/>
          <w:sz w:val="24"/>
          <w:szCs w:val="24"/>
        </w:rPr>
      </w:pPr>
      <w:r w:rsidRPr="00D648A0">
        <w:rPr>
          <w:rFonts w:ascii="Verdana" w:hAnsi="Verdana"/>
          <w:bCs/>
          <w:sz w:val="24"/>
          <w:szCs w:val="24"/>
        </w:rPr>
        <w:t>Nearly 28,000 graduate students are enrolled in on-campus and online degree programs, compared with 24,700 last year — a 13.4% increase</w:t>
      </w:r>
    </w:p>
    <w:p w14:paraId="49B751A9" w14:textId="3BDAE3E3" w:rsidR="00FB6D61" w:rsidRDefault="008A4FEC" w:rsidP="00D648A0">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 xml:space="preserve">Since </w:t>
      </w:r>
      <w:r w:rsidR="00D73D91">
        <w:rPr>
          <w:rFonts w:ascii="Verdana" w:hAnsi="Verdana"/>
          <w:bCs/>
          <w:sz w:val="24"/>
          <w:szCs w:val="24"/>
        </w:rPr>
        <w:t>the start of the pandemic, ASU has mobilized resources to help the state and our communities combat the spread of COVID-19</w:t>
      </w:r>
      <w:r w:rsidR="00B378F8">
        <w:rPr>
          <w:rFonts w:ascii="Verdana" w:hAnsi="Verdana"/>
          <w:bCs/>
          <w:sz w:val="24"/>
          <w:szCs w:val="24"/>
        </w:rPr>
        <w:t xml:space="preserve">.  More information can be found here </w:t>
      </w:r>
      <w:hyperlink r:id="rId25" w:history="1">
        <w:r w:rsidR="00401302" w:rsidRPr="00314B21">
          <w:rPr>
            <w:rStyle w:val="Hyperlink"/>
            <w:rFonts w:ascii="Verdana" w:hAnsi="Verdana"/>
            <w:bCs/>
            <w:sz w:val="24"/>
            <w:szCs w:val="24"/>
          </w:rPr>
          <w:t>https://eoss.asu.edu/health/announcements/coronavirus/management</w:t>
        </w:r>
      </w:hyperlink>
    </w:p>
    <w:p w14:paraId="4BDB0760" w14:textId="3B2CF351" w:rsidR="007F1464" w:rsidRDefault="001F453A">
      <w:pPr>
        <w:pStyle w:val="ListParagraph"/>
        <w:numPr>
          <w:ilvl w:val="0"/>
          <w:numId w:val="19"/>
        </w:numPr>
        <w:tabs>
          <w:tab w:val="left" w:pos="990"/>
        </w:tabs>
        <w:spacing w:after="0"/>
        <w:ind w:left="360"/>
        <w:rPr>
          <w:rFonts w:ascii="Verdana" w:hAnsi="Verdana"/>
          <w:bCs/>
          <w:sz w:val="24"/>
          <w:szCs w:val="24"/>
        </w:rPr>
      </w:pPr>
      <w:r>
        <w:rPr>
          <w:rFonts w:ascii="Verdana" w:hAnsi="Verdana"/>
          <w:bCs/>
          <w:sz w:val="24"/>
          <w:szCs w:val="24"/>
        </w:rPr>
        <w:t>Times Higher Education ranked ASU in top 8% of universities worldwide (9/1/</w:t>
      </w:r>
      <w:r w:rsidR="00EE5232">
        <w:rPr>
          <w:rFonts w:ascii="Verdana" w:hAnsi="Verdana"/>
          <w:bCs/>
          <w:sz w:val="24"/>
          <w:szCs w:val="24"/>
        </w:rPr>
        <w:t>2021)</w:t>
      </w:r>
    </w:p>
    <w:p w14:paraId="1711E928" w14:textId="4B665E2A" w:rsidR="008A4A91" w:rsidRPr="00D648A0" w:rsidRDefault="008A4A91" w:rsidP="00D648A0">
      <w:pPr>
        <w:pStyle w:val="ListParagraph"/>
        <w:numPr>
          <w:ilvl w:val="0"/>
          <w:numId w:val="19"/>
        </w:numPr>
        <w:tabs>
          <w:tab w:val="left" w:pos="990"/>
        </w:tabs>
        <w:spacing w:after="0"/>
        <w:ind w:left="360"/>
        <w:rPr>
          <w:rFonts w:ascii="Verdana" w:hAnsi="Verdana"/>
          <w:bCs/>
          <w:sz w:val="24"/>
          <w:szCs w:val="24"/>
        </w:rPr>
      </w:pPr>
      <w:r w:rsidRPr="00D648A0">
        <w:rPr>
          <w:rFonts w:ascii="Verdana" w:hAnsi="Verdana"/>
          <w:bCs/>
          <w:sz w:val="24"/>
          <w:szCs w:val="24"/>
        </w:rPr>
        <w:t xml:space="preserve">#1 </w:t>
      </w:r>
      <w:r w:rsidR="00BE5DD0">
        <w:rPr>
          <w:rFonts w:ascii="Verdana" w:hAnsi="Verdana"/>
          <w:bCs/>
          <w:sz w:val="24"/>
          <w:szCs w:val="24"/>
        </w:rPr>
        <w:t xml:space="preserve">for </w:t>
      </w:r>
      <w:r w:rsidR="006554AE">
        <w:rPr>
          <w:rFonts w:ascii="Verdana" w:hAnsi="Verdana"/>
          <w:bCs/>
          <w:sz w:val="24"/>
          <w:szCs w:val="24"/>
        </w:rPr>
        <w:t>the mo</w:t>
      </w:r>
      <w:r w:rsidR="00AF4E69">
        <w:rPr>
          <w:rFonts w:ascii="Verdana" w:hAnsi="Verdana"/>
          <w:bCs/>
          <w:sz w:val="24"/>
          <w:szCs w:val="24"/>
        </w:rPr>
        <w:t>st innovative national university</w:t>
      </w:r>
      <w:r w:rsidR="00BE5DD0">
        <w:rPr>
          <w:rFonts w:ascii="Verdana" w:hAnsi="Verdana"/>
          <w:bCs/>
          <w:sz w:val="24"/>
          <w:szCs w:val="24"/>
        </w:rPr>
        <w:t xml:space="preserve"> in the U.S.</w:t>
      </w:r>
      <w:r w:rsidR="00AF4E69">
        <w:rPr>
          <w:rFonts w:ascii="Verdana" w:hAnsi="Verdana"/>
          <w:bCs/>
          <w:sz w:val="24"/>
          <w:szCs w:val="24"/>
        </w:rPr>
        <w:t xml:space="preserve"> </w:t>
      </w:r>
      <w:r w:rsidR="009F2C08">
        <w:rPr>
          <w:rFonts w:ascii="Verdana" w:hAnsi="Verdana"/>
          <w:bCs/>
          <w:sz w:val="24"/>
          <w:szCs w:val="24"/>
        </w:rPr>
        <w:t>by</w:t>
      </w:r>
      <w:r w:rsidRPr="00D648A0">
        <w:rPr>
          <w:rFonts w:ascii="Verdana" w:hAnsi="Verdana"/>
          <w:bCs/>
          <w:sz w:val="24"/>
          <w:szCs w:val="24"/>
        </w:rPr>
        <w:t xml:space="preserve"> U.S. World and News Report</w:t>
      </w:r>
      <w:r w:rsidR="00BE5DD0">
        <w:rPr>
          <w:rFonts w:ascii="Verdana" w:hAnsi="Verdana"/>
          <w:bCs/>
          <w:sz w:val="24"/>
          <w:szCs w:val="24"/>
        </w:rPr>
        <w:t xml:space="preserve"> for s</w:t>
      </w:r>
      <w:r w:rsidR="0071752E">
        <w:rPr>
          <w:rFonts w:ascii="Verdana" w:hAnsi="Verdana"/>
          <w:bCs/>
          <w:sz w:val="24"/>
          <w:szCs w:val="24"/>
        </w:rPr>
        <w:t>eve</w:t>
      </w:r>
      <w:r w:rsidR="00182900">
        <w:rPr>
          <w:rFonts w:ascii="Verdana" w:hAnsi="Verdana"/>
          <w:bCs/>
          <w:sz w:val="24"/>
          <w:szCs w:val="24"/>
        </w:rPr>
        <w:t>n</w:t>
      </w:r>
      <w:r w:rsidR="00BE5DD0">
        <w:rPr>
          <w:rFonts w:ascii="Verdana" w:hAnsi="Verdana"/>
          <w:bCs/>
          <w:sz w:val="24"/>
          <w:szCs w:val="24"/>
        </w:rPr>
        <w:t xml:space="preserve"> consecutive years</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201</w:t>
      </w:r>
      <w:r w:rsidR="00676B2D">
        <w:rPr>
          <w:rFonts w:ascii="Verdana" w:hAnsi="Verdana"/>
          <w:bCs/>
          <w:sz w:val="24"/>
          <w:szCs w:val="24"/>
        </w:rPr>
        <w:t>5</w:t>
      </w:r>
      <w:r w:rsidRPr="00D648A0">
        <w:rPr>
          <w:rFonts w:ascii="Verdana" w:hAnsi="Verdana"/>
          <w:bCs/>
          <w:sz w:val="24"/>
          <w:szCs w:val="24"/>
        </w:rPr>
        <w:t xml:space="preserve"> </w:t>
      </w:r>
      <w:r w:rsidR="00BE5DD0">
        <w:rPr>
          <w:rFonts w:ascii="Verdana" w:hAnsi="Verdana"/>
          <w:bCs/>
          <w:sz w:val="24"/>
          <w:szCs w:val="24"/>
        </w:rPr>
        <w:t>–</w:t>
      </w:r>
      <w:r w:rsidRPr="00D648A0">
        <w:rPr>
          <w:rFonts w:ascii="Verdana" w:hAnsi="Verdana"/>
          <w:bCs/>
          <w:sz w:val="24"/>
          <w:szCs w:val="24"/>
        </w:rPr>
        <w:t xml:space="preserve"> 202</w:t>
      </w:r>
      <w:r w:rsidR="00182900">
        <w:rPr>
          <w:rFonts w:ascii="Verdana" w:hAnsi="Verdana"/>
          <w:bCs/>
          <w:sz w:val="24"/>
          <w:szCs w:val="24"/>
        </w:rPr>
        <w:t>1</w:t>
      </w:r>
      <w:r w:rsidR="00BE5DD0">
        <w:rPr>
          <w:rFonts w:ascii="Verdana" w:hAnsi="Verdana"/>
          <w:bCs/>
          <w:sz w:val="24"/>
          <w:szCs w:val="24"/>
        </w:rPr>
        <w:t>)</w:t>
      </w:r>
    </w:p>
    <w:p w14:paraId="252A55CF" w14:textId="14642EE8"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 of institutions of higher education worldwide – Center for</w:t>
      </w:r>
      <w:r>
        <w:rPr>
          <w:rFonts w:ascii="Verdana" w:hAnsi="Verdana"/>
          <w:bCs/>
          <w:sz w:val="24"/>
          <w:szCs w:val="24"/>
        </w:rPr>
        <w:t xml:space="preserve"> </w:t>
      </w:r>
      <w:r w:rsidRPr="008A4A91">
        <w:rPr>
          <w:rFonts w:ascii="Verdana" w:hAnsi="Verdana"/>
          <w:bCs/>
          <w:sz w:val="24"/>
          <w:szCs w:val="24"/>
        </w:rPr>
        <w:t>World University Rankings, 2020</w:t>
      </w:r>
    </w:p>
    <w:p w14:paraId="642ABB77" w14:textId="721335F9"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29 top 10 graduate programs in the nation, including law, education, business, public affairs, fine arts and others – U.S. World and News Report 2021</w:t>
      </w:r>
    </w:p>
    <w:p w14:paraId="5666B931"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Top-producing university for elite scholars 10 consecutive years – Frank Office for National Scholarships Advisement</w:t>
      </w:r>
    </w:p>
    <w:p w14:paraId="3DDB7B6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15 in the world for U.S. patents – U.S.  National Academy of Inventors and Intellectual Property Owners Association, 2020</w:t>
      </w:r>
    </w:p>
    <w:p w14:paraId="2819AF6E"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Athletics Academic Progress Rate, in the Pac-12, highest in ASU history – NCAA 2020</w:t>
      </w:r>
    </w:p>
    <w:p w14:paraId="7C6BCB5A"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#1 in the U.S. and #5 for advancing global impact (poverty, hunger, clean water, energy, and gender equity) – Times Higher Education, 2020</w:t>
      </w:r>
    </w:p>
    <w:p w14:paraId="4E6524F8"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“Best Buy” public school – Fiske Guide to Colleges, 2021</w:t>
      </w:r>
    </w:p>
    <w:p w14:paraId="0A92353E" w14:textId="77777777" w:rsidR="00417A99" w:rsidRDefault="008A4A91" w:rsidP="00417A99">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Named a “best college” with “one of the best journalism schools in the nation” – The Princeton Review, 2020</w:t>
      </w:r>
    </w:p>
    <w:p w14:paraId="7EFBAFC9" w14:textId="26259357" w:rsidR="008A4A91" w:rsidRPr="00D648A0" w:rsidRDefault="008A4A91" w:rsidP="00D648A0">
      <w:pPr>
        <w:pStyle w:val="ListParagraph"/>
        <w:numPr>
          <w:ilvl w:val="0"/>
          <w:numId w:val="18"/>
        </w:numPr>
        <w:rPr>
          <w:rFonts w:ascii="Verdana" w:hAnsi="Verdana"/>
          <w:bCs/>
          <w:sz w:val="24"/>
          <w:szCs w:val="24"/>
        </w:rPr>
      </w:pPr>
      <w:r w:rsidRPr="00D648A0">
        <w:rPr>
          <w:rFonts w:ascii="Verdana" w:hAnsi="Verdana"/>
          <w:bCs/>
          <w:sz w:val="24"/>
          <w:szCs w:val="24"/>
        </w:rPr>
        <w:t>Top 20 producer of Fulbright U.S. Student and Fulbright U.S. Scholar awards – Chronicle of Higher Education, 2020</w:t>
      </w:r>
    </w:p>
    <w:p w14:paraId="1893A2F0"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20 university for undergraduate education – U.S. World and News Report 2021</w:t>
      </w:r>
    </w:p>
    <w:p w14:paraId="72DEA0D5" w14:textId="77777777" w:rsidR="008A4A91" w:rsidRPr="008A4A91"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nationally for best online undergraduate programs – U.S. World and News Report 2021</w:t>
      </w:r>
    </w:p>
    <w:p w14:paraId="47A73C19" w14:textId="61CD0ECD" w:rsidR="0013279F" w:rsidRPr="00D648A0" w:rsidRDefault="008A4A91" w:rsidP="00D648A0">
      <w:pPr>
        <w:ind w:left="360" w:hanging="360"/>
        <w:rPr>
          <w:rFonts w:ascii="Verdana" w:hAnsi="Verdana"/>
          <w:bCs/>
          <w:sz w:val="24"/>
          <w:szCs w:val="24"/>
        </w:rPr>
      </w:pPr>
      <w:r w:rsidRPr="008A4A91">
        <w:rPr>
          <w:rFonts w:ascii="Verdana" w:hAnsi="Verdana"/>
          <w:bCs/>
          <w:sz w:val="24"/>
          <w:szCs w:val="24"/>
        </w:rPr>
        <w:t>•</w:t>
      </w:r>
      <w:r w:rsidRPr="008A4A91">
        <w:rPr>
          <w:rFonts w:ascii="Verdana" w:hAnsi="Verdana"/>
          <w:bCs/>
          <w:sz w:val="24"/>
          <w:szCs w:val="24"/>
        </w:rPr>
        <w:tab/>
        <w:t>Top 10 university for technology company hires – SHL, 2020</w:t>
      </w:r>
    </w:p>
    <w:p w14:paraId="02F8462A" w14:textId="09A86000" w:rsidR="008A4A91" w:rsidRDefault="008A4A91" w:rsidP="004B0367">
      <w:pPr>
        <w:rPr>
          <w:rFonts w:ascii="Verdana" w:hAnsi="Verdana"/>
          <w:b/>
          <w:sz w:val="24"/>
          <w:szCs w:val="24"/>
        </w:rPr>
      </w:pPr>
    </w:p>
    <w:p w14:paraId="60227A83" w14:textId="761449CD" w:rsidR="00E54341" w:rsidRDefault="00E54341" w:rsidP="004B0367">
      <w:pPr>
        <w:rPr>
          <w:rFonts w:ascii="Verdana" w:hAnsi="Verdana"/>
          <w:b/>
          <w:sz w:val="24"/>
          <w:szCs w:val="24"/>
        </w:rPr>
      </w:pPr>
      <w:r>
        <w:rPr>
          <w:rFonts w:ascii="Verdana" w:hAnsi="Verdana"/>
          <w:b/>
          <w:sz w:val="24"/>
          <w:szCs w:val="24"/>
        </w:rPr>
        <w:t xml:space="preserve">ASU’S COMMITMENT TO RACIAL </w:t>
      </w:r>
      <w:r w:rsidR="00A2382E">
        <w:rPr>
          <w:rFonts w:ascii="Verdana" w:hAnsi="Verdana"/>
          <w:b/>
          <w:sz w:val="24"/>
          <w:szCs w:val="24"/>
        </w:rPr>
        <w:t>EQUITY AND SOCIAL JUSTICE</w:t>
      </w:r>
    </w:p>
    <w:p w14:paraId="2B0DDA2E" w14:textId="77777777" w:rsidR="00A2382E" w:rsidRPr="00DE1DED" w:rsidRDefault="00A2382E" w:rsidP="00A2382E">
      <w:pPr>
        <w:rPr>
          <w:rFonts w:ascii="Verdana" w:hAnsi="Verdana"/>
          <w:bCs/>
          <w:sz w:val="24"/>
          <w:szCs w:val="24"/>
        </w:rPr>
      </w:pPr>
      <w:r w:rsidRPr="00DE1DED">
        <w:rPr>
          <w:rFonts w:ascii="Verdana" w:hAnsi="Verdana"/>
          <w:bCs/>
          <w:sz w:val="24"/>
          <w:szCs w:val="24"/>
        </w:rPr>
        <w:t>In response to George Floyd’s death and the ongoing call for systemic racial equity, Arizona State University President Michael Crow issued a call to action on September 2, 2020. Arizona State University’s list of 25 actions to support Black students, faculty, and staff outlines a commitment to “enhancing diversity, growth, and opportunity for Black undergraduate and graduate students, faculty, and staff, while also expanding our academic offerings, community services, and collaborative relationships to the benefit of all underrepresented groups and individuals at ASU.” The action items include a historical study of race and discrimination at the university, establishing multicultural spaces on campus, and training of faculty and staff to address systemic bias in hiring. These steps are not comprehensive and will be updated as the University seeks effective and accountable measures in the fight for equality and social justice. More information on ASU’s commitment and ongoing efforts can be found at the LIFT (Listen, Invest, Facilitate, Teach) Initiative website: https://president.asu.edu/commitment.</w:t>
      </w:r>
    </w:p>
    <w:p w14:paraId="4D77EC5A" w14:textId="77777777" w:rsidR="00A2382E" w:rsidRPr="00DE1DED" w:rsidRDefault="00A2382E" w:rsidP="00A2382E">
      <w:pPr>
        <w:rPr>
          <w:rFonts w:ascii="Verdana" w:hAnsi="Verdana"/>
          <w:bCs/>
          <w:sz w:val="24"/>
          <w:szCs w:val="24"/>
        </w:rPr>
      </w:pPr>
    </w:p>
    <w:p w14:paraId="34F88B00" w14:textId="54ED8F91" w:rsidR="00A2382E" w:rsidRPr="00DE1DED" w:rsidRDefault="00A2382E" w:rsidP="00A2382E">
      <w:pPr>
        <w:rPr>
          <w:rFonts w:ascii="Verdana" w:hAnsi="Verdana"/>
          <w:bCs/>
          <w:sz w:val="24"/>
          <w:szCs w:val="24"/>
        </w:rPr>
      </w:pPr>
      <w:r w:rsidRPr="00DE1DED">
        <w:rPr>
          <w:rFonts w:ascii="Verdana" w:hAnsi="Verdana"/>
          <w:bCs/>
          <w:sz w:val="24"/>
          <w:szCs w:val="24"/>
        </w:rPr>
        <w:t xml:space="preserve">ASU is deeply committed to positioning itself as one of the great new universities by seeking to build excellence, enhance access, and have an impact on our community, state, nation, and the world. </w:t>
      </w:r>
      <w:r w:rsidR="00473CF8">
        <w:rPr>
          <w:rFonts w:ascii="Verdana" w:hAnsi="Verdana"/>
          <w:bCs/>
          <w:sz w:val="24"/>
          <w:szCs w:val="24"/>
        </w:rPr>
        <w:t>In order for students</w:t>
      </w:r>
      <w:r w:rsidR="00473CF8" w:rsidRPr="00473CF8">
        <w:rPr>
          <w:rFonts w:ascii="Verdana" w:hAnsi="Verdana"/>
          <w:bCs/>
          <w:sz w:val="24"/>
          <w:szCs w:val="24"/>
        </w:rPr>
        <w:t xml:space="preserve"> learn from the broadest perspectives</w:t>
      </w:r>
      <w:r w:rsidR="00473CF8">
        <w:rPr>
          <w:rFonts w:ascii="Verdana" w:hAnsi="Verdana"/>
          <w:bCs/>
          <w:sz w:val="24"/>
          <w:szCs w:val="24"/>
        </w:rPr>
        <w:t xml:space="preserve">, </w:t>
      </w:r>
      <w:r w:rsidR="00DE1DED">
        <w:rPr>
          <w:rFonts w:ascii="Verdana" w:hAnsi="Verdana"/>
          <w:bCs/>
          <w:sz w:val="24"/>
          <w:szCs w:val="24"/>
        </w:rPr>
        <w:t>ASU</w:t>
      </w:r>
      <w:r w:rsidRPr="00DE1DED">
        <w:rPr>
          <w:rFonts w:ascii="Verdana" w:hAnsi="Verdana"/>
          <w:bCs/>
          <w:sz w:val="24"/>
          <w:szCs w:val="24"/>
        </w:rPr>
        <w:t xml:space="preserve"> </w:t>
      </w:r>
      <w:r w:rsidR="0031674A">
        <w:rPr>
          <w:rFonts w:ascii="Verdana" w:hAnsi="Verdana"/>
          <w:bCs/>
          <w:sz w:val="24"/>
          <w:szCs w:val="24"/>
        </w:rPr>
        <w:t xml:space="preserve">strives </w:t>
      </w:r>
      <w:r w:rsidR="005B6EB6">
        <w:rPr>
          <w:rFonts w:ascii="Verdana" w:hAnsi="Verdana"/>
          <w:bCs/>
          <w:sz w:val="24"/>
          <w:szCs w:val="24"/>
        </w:rPr>
        <w:t>to ensure that</w:t>
      </w:r>
      <w:r w:rsidR="0031674A">
        <w:rPr>
          <w:rFonts w:ascii="Verdana" w:hAnsi="Verdana"/>
          <w:bCs/>
          <w:sz w:val="24"/>
          <w:szCs w:val="24"/>
        </w:rPr>
        <w:t xml:space="preserve"> </w:t>
      </w:r>
      <w:r w:rsidRPr="00DE1DED">
        <w:rPr>
          <w:rFonts w:ascii="Verdana" w:hAnsi="Verdana"/>
          <w:bCs/>
          <w:sz w:val="24"/>
          <w:szCs w:val="24"/>
        </w:rPr>
        <w:t>faculty and staff reflect the intellectual, ethnic, and cultural diversity of our nation and world</w:t>
      </w:r>
      <w:r w:rsidR="003F506B">
        <w:rPr>
          <w:rFonts w:ascii="Verdana" w:hAnsi="Verdana"/>
          <w:bCs/>
          <w:sz w:val="24"/>
          <w:szCs w:val="24"/>
        </w:rPr>
        <w:t>.</w:t>
      </w:r>
      <w:r w:rsidRPr="00DE1DED">
        <w:rPr>
          <w:rFonts w:ascii="Verdana" w:hAnsi="Verdana"/>
          <w:bCs/>
          <w:sz w:val="24"/>
          <w:szCs w:val="24"/>
        </w:rPr>
        <w:t xml:space="preserve"> </w:t>
      </w:r>
      <w:r w:rsidR="003F506B">
        <w:rPr>
          <w:rFonts w:ascii="Verdana" w:hAnsi="Verdana"/>
          <w:bCs/>
          <w:sz w:val="24"/>
          <w:szCs w:val="24"/>
        </w:rPr>
        <w:t xml:space="preserve"> T</w:t>
      </w:r>
      <w:r w:rsidR="002F46DC">
        <w:rPr>
          <w:rFonts w:ascii="Verdana" w:hAnsi="Verdana"/>
          <w:bCs/>
          <w:sz w:val="24"/>
          <w:szCs w:val="24"/>
        </w:rPr>
        <w:t>he university</w:t>
      </w:r>
      <w:r w:rsidRPr="00DE1DED">
        <w:rPr>
          <w:rFonts w:ascii="Verdana" w:hAnsi="Verdana"/>
          <w:bCs/>
          <w:sz w:val="24"/>
          <w:szCs w:val="24"/>
        </w:rPr>
        <w:t xml:space="preserve"> engage</w:t>
      </w:r>
      <w:r w:rsidR="002F46DC">
        <w:rPr>
          <w:rFonts w:ascii="Verdana" w:hAnsi="Verdana"/>
          <w:bCs/>
          <w:sz w:val="24"/>
          <w:szCs w:val="24"/>
        </w:rPr>
        <w:t>s</w:t>
      </w:r>
      <w:r w:rsidRPr="00DE1DED">
        <w:rPr>
          <w:rFonts w:ascii="Verdana" w:hAnsi="Verdana"/>
          <w:bCs/>
          <w:sz w:val="24"/>
          <w:szCs w:val="24"/>
        </w:rPr>
        <w:t xml:space="preserve"> in the advancement of knowledge with the most inclusive understanding possible of</w:t>
      </w:r>
      <w:r w:rsidR="005B6EB6">
        <w:rPr>
          <w:rFonts w:ascii="Verdana" w:hAnsi="Verdana"/>
          <w:bCs/>
          <w:sz w:val="24"/>
          <w:szCs w:val="24"/>
        </w:rPr>
        <w:t xml:space="preserve"> a range of</w:t>
      </w:r>
      <w:r w:rsidRPr="00DE1DED">
        <w:rPr>
          <w:rFonts w:ascii="Verdana" w:hAnsi="Verdana"/>
          <w:bCs/>
          <w:sz w:val="24"/>
          <w:szCs w:val="24"/>
        </w:rPr>
        <w:t xml:space="preserve"> issues </w:t>
      </w:r>
      <w:r w:rsidR="003F506B">
        <w:rPr>
          <w:rFonts w:ascii="Verdana" w:hAnsi="Verdana"/>
          <w:bCs/>
          <w:sz w:val="24"/>
          <w:szCs w:val="24"/>
        </w:rPr>
        <w:t>facing the United States and the world</w:t>
      </w:r>
      <w:r w:rsidRPr="00DE1DED">
        <w:rPr>
          <w:rFonts w:ascii="Verdana" w:hAnsi="Verdana"/>
          <w:bCs/>
          <w:sz w:val="24"/>
          <w:szCs w:val="24"/>
        </w:rPr>
        <w:t xml:space="preserve">. </w:t>
      </w:r>
      <w:r w:rsidR="003F506B">
        <w:rPr>
          <w:rFonts w:ascii="Verdana" w:hAnsi="Verdana"/>
          <w:bCs/>
          <w:sz w:val="24"/>
          <w:szCs w:val="24"/>
        </w:rPr>
        <w:t xml:space="preserve">    </w:t>
      </w:r>
    </w:p>
    <w:p w14:paraId="3DF95026" w14:textId="77777777" w:rsidR="00A2382E" w:rsidRPr="00DE1DED" w:rsidRDefault="00A2382E" w:rsidP="00A2382E">
      <w:pPr>
        <w:rPr>
          <w:rFonts w:ascii="Verdana" w:hAnsi="Verdana"/>
          <w:bCs/>
          <w:sz w:val="24"/>
          <w:szCs w:val="24"/>
        </w:rPr>
      </w:pPr>
      <w:r w:rsidRPr="00DE1DED">
        <w:rPr>
          <w:rFonts w:ascii="Verdana" w:hAnsi="Verdana"/>
          <w:bCs/>
          <w:sz w:val="24"/>
          <w:szCs w:val="24"/>
        </w:rPr>
        <w:t xml:space="preserve"> </w:t>
      </w:r>
    </w:p>
    <w:p w14:paraId="5E682B0D" w14:textId="00A1114B" w:rsidR="00A2382E" w:rsidRDefault="00A2382E" w:rsidP="00A2382E">
      <w:pPr>
        <w:rPr>
          <w:rFonts w:ascii="Verdana" w:hAnsi="Verdana"/>
          <w:bCs/>
          <w:sz w:val="24"/>
          <w:szCs w:val="24"/>
        </w:rPr>
      </w:pPr>
      <w:r w:rsidRPr="00DE1DED">
        <w:rPr>
          <w:rFonts w:ascii="Verdana" w:hAnsi="Verdana"/>
          <w:bCs/>
          <w:sz w:val="24"/>
          <w:szCs w:val="24"/>
        </w:rPr>
        <w:t>ASU recognizes that race and gender historically have been markers of diversity in institutions of higher education. However, ASU believe</w:t>
      </w:r>
      <w:r w:rsidR="00473CF8">
        <w:rPr>
          <w:rFonts w:ascii="Verdana" w:hAnsi="Verdana"/>
          <w:bCs/>
          <w:sz w:val="24"/>
          <w:szCs w:val="24"/>
        </w:rPr>
        <w:t>s</w:t>
      </w:r>
      <w:r w:rsidRPr="00DE1DED">
        <w:rPr>
          <w:rFonts w:ascii="Verdana" w:hAnsi="Verdana"/>
          <w:bCs/>
          <w:sz w:val="24"/>
          <w:szCs w:val="24"/>
        </w:rPr>
        <w:t xml:space="preserve"> that diversity includes additional categories such as socioeconomic background, religion, sexual orientation, gender identity, age, disability, veteran status, nationality, and intellectual perspective.</w:t>
      </w:r>
    </w:p>
    <w:p w14:paraId="45F79476" w14:textId="77777777" w:rsidR="00C151E0" w:rsidRDefault="00C151E0" w:rsidP="00A2382E">
      <w:pPr>
        <w:rPr>
          <w:rFonts w:ascii="Verdana" w:hAnsi="Verdana"/>
          <w:bCs/>
          <w:sz w:val="24"/>
          <w:szCs w:val="24"/>
        </w:rPr>
      </w:pPr>
    </w:p>
    <w:p w14:paraId="3E210BBD" w14:textId="1150BEB4" w:rsidR="00C151E0" w:rsidRDefault="00F143FC" w:rsidP="00A2382E">
      <w:pPr>
        <w:rPr>
          <w:rFonts w:ascii="Verdana" w:hAnsi="Verdana"/>
          <w:bCs/>
          <w:sz w:val="24"/>
          <w:szCs w:val="24"/>
        </w:rPr>
      </w:pPr>
      <w:r>
        <w:rPr>
          <w:rFonts w:ascii="Verdana" w:hAnsi="Verdana"/>
          <w:bCs/>
          <w:sz w:val="24"/>
          <w:szCs w:val="24"/>
        </w:rPr>
        <w:t xml:space="preserve">In response to Dr. Crow’s </w:t>
      </w:r>
      <w:r w:rsidR="00B007DA">
        <w:rPr>
          <w:rFonts w:ascii="Verdana" w:hAnsi="Verdana"/>
          <w:bCs/>
          <w:sz w:val="24"/>
          <w:szCs w:val="24"/>
        </w:rPr>
        <w:t xml:space="preserve">call to action, </w:t>
      </w:r>
      <w:r w:rsidR="00C151E0">
        <w:rPr>
          <w:rFonts w:ascii="Verdana" w:hAnsi="Verdana"/>
          <w:bCs/>
          <w:sz w:val="24"/>
          <w:szCs w:val="24"/>
        </w:rPr>
        <w:t>ASU</w:t>
      </w:r>
      <w:r w:rsidR="00164BED">
        <w:rPr>
          <w:rFonts w:ascii="Verdana" w:hAnsi="Verdana"/>
          <w:bCs/>
          <w:sz w:val="24"/>
          <w:szCs w:val="24"/>
        </w:rPr>
        <w:t xml:space="preserve"> Enterprise Partners (ASUF’s parent organization)</w:t>
      </w:r>
      <w:r>
        <w:rPr>
          <w:rFonts w:ascii="Verdana" w:hAnsi="Verdana"/>
          <w:bCs/>
          <w:sz w:val="24"/>
          <w:szCs w:val="24"/>
        </w:rPr>
        <w:t xml:space="preserve"> </w:t>
      </w:r>
      <w:r w:rsidR="00C151E0" w:rsidRPr="00C151E0">
        <w:rPr>
          <w:rFonts w:ascii="Verdana" w:hAnsi="Verdana"/>
          <w:bCs/>
          <w:sz w:val="24"/>
          <w:szCs w:val="24"/>
        </w:rPr>
        <w:t>announc</w:t>
      </w:r>
      <w:r w:rsidR="00B007DA">
        <w:rPr>
          <w:rFonts w:ascii="Verdana" w:hAnsi="Verdana"/>
          <w:bCs/>
          <w:sz w:val="24"/>
          <w:szCs w:val="24"/>
        </w:rPr>
        <w:t>ed</w:t>
      </w:r>
      <w:r w:rsidR="00C151E0" w:rsidRPr="00C151E0">
        <w:rPr>
          <w:rFonts w:ascii="Verdana" w:hAnsi="Verdana"/>
          <w:bCs/>
          <w:sz w:val="24"/>
          <w:szCs w:val="24"/>
        </w:rPr>
        <w:t xml:space="preserve"> several initiatives to create more equity and inclusion for our employees, as well as a forum for ongoing conversation to ensure all employees feel welcome. This include</w:t>
      </w:r>
      <w:r w:rsidR="00B401C5">
        <w:rPr>
          <w:rFonts w:ascii="Verdana" w:hAnsi="Verdana"/>
          <w:bCs/>
          <w:sz w:val="24"/>
          <w:szCs w:val="24"/>
        </w:rPr>
        <w:t>s</w:t>
      </w:r>
      <w:r w:rsidR="00C151E0" w:rsidRPr="00C151E0">
        <w:rPr>
          <w:rFonts w:ascii="Verdana" w:hAnsi="Verdana"/>
          <w:bCs/>
          <w:sz w:val="24"/>
          <w:szCs w:val="24"/>
        </w:rPr>
        <w:t xml:space="preserve"> resources and training to help all employees learn and be more aware of what constitutes racism and unconscious bias</w:t>
      </w:r>
      <w:r w:rsidR="00A57575">
        <w:rPr>
          <w:rFonts w:ascii="Verdana" w:hAnsi="Verdana"/>
          <w:bCs/>
          <w:sz w:val="24"/>
          <w:szCs w:val="24"/>
        </w:rPr>
        <w:t xml:space="preserve"> and</w:t>
      </w:r>
      <w:r w:rsidR="0057477C">
        <w:rPr>
          <w:rFonts w:ascii="Verdana" w:hAnsi="Verdana"/>
          <w:bCs/>
          <w:sz w:val="24"/>
          <w:szCs w:val="24"/>
        </w:rPr>
        <w:t xml:space="preserve"> a</w:t>
      </w:r>
      <w:r w:rsidR="0057477C" w:rsidRPr="0057477C">
        <w:rPr>
          <w:rFonts w:ascii="Verdana" w:hAnsi="Verdana"/>
          <w:bCs/>
          <w:sz w:val="24"/>
          <w:szCs w:val="24"/>
        </w:rPr>
        <w:t xml:space="preserve"> new working team focused on diversity, equity and inclusion</w:t>
      </w:r>
      <w:r w:rsidR="00A57575">
        <w:rPr>
          <w:rFonts w:ascii="Verdana" w:hAnsi="Verdana"/>
          <w:bCs/>
          <w:sz w:val="24"/>
          <w:szCs w:val="24"/>
        </w:rPr>
        <w:t>.</w:t>
      </w:r>
    </w:p>
    <w:p w14:paraId="3CD9EBF0" w14:textId="77777777" w:rsidR="00E54341" w:rsidRDefault="00E54341" w:rsidP="004B0367">
      <w:pPr>
        <w:rPr>
          <w:rFonts w:ascii="Verdana" w:hAnsi="Verdana"/>
          <w:b/>
          <w:sz w:val="24"/>
          <w:szCs w:val="24"/>
        </w:rPr>
      </w:pPr>
    </w:p>
    <w:p w14:paraId="50FEBA4F" w14:textId="57159AFA" w:rsidR="00EC3E24" w:rsidRDefault="00EC3E24" w:rsidP="004B0367">
      <w:pPr>
        <w:rPr>
          <w:rFonts w:ascii="Verdana" w:hAnsi="Verdana"/>
          <w:b/>
          <w:sz w:val="24"/>
          <w:szCs w:val="24"/>
        </w:rPr>
      </w:pPr>
      <w:r>
        <w:rPr>
          <w:rFonts w:ascii="Verdana" w:hAnsi="Verdana"/>
          <w:b/>
          <w:sz w:val="24"/>
          <w:szCs w:val="24"/>
        </w:rPr>
        <w:t>ASU Commitment to Sustainability</w:t>
      </w:r>
    </w:p>
    <w:p w14:paraId="1FAF7A18" w14:textId="77777777" w:rsidR="00577E37" w:rsidRDefault="00EC3E24" w:rsidP="004B0367">
      <w:pPr>
        <w:rPr>
          <w:rFonts w:ascii="Verdana" w:hAnsi="Verdana"/>
          <w:bCs/>
          <w:sz w:val="24"/>
          <w:szCs w:val="24"/>
        </w:rPr>
      </w:pPr>
      <w:r w:rsidRPr="00EC3E24">
        <w:rPr>
          <w:rFonts w:ascii="Verdana" w:hAnsi="Verdana"/>
          <w:bCs/>
          <w:sz w:val="24"/>
          <w:szCs w:val="24"/>
        </w:rPr>
        <w:t xml:space="preserve">Arizona State University is a model for sustainability operations and practices around the country and has made significant strides in several key areas. Through eight overarching sustainability goals – circular resources, climate positive, collaborative action, community success, food reconnection, optimized water, personal action, and resilience – ASU takes seriously its commitment </w:t>
      </w:r>
      <w:r w:rsidR="00577E37">
        <w:rPr>
          <w:rFonts w:ascii="Verdana" w:hAnsi="Verdana"/>
          <w:bCs/>
          <w:sz w:val="24"/>
          <w:szCs w:val="24"/>
        </w:rPr>
        <w:t>i</w:t>
      </w:r>
      <w:r w:rsidRPr="00EC3E24">
        <w:rPr>
          <w:rFonts w:ascii="Verdana" w:hAnsi="Verdana"/>
          <w:bCs/>
          <w:sz w:val="24"/>
          <w:szCs w:val="24"/>
        </w:rPr>
        <w:t xml:space="preserve">n the fight against climate change.  For more information on ASU’s sustainability commitment, go to </w:t>
      </w:r>
      <w:hyperlink r:id="rId26" w:history="1">
        <w:r w:rsidR="00577E37" w:rsidRPr="006169C1">
          <w:rPr>
            <w:rStyle w:val="Hyperlink"/>
            <w:rFonts w:ascii="Verdana" w:hAnsi="Verdana"/>
            <w:bCs/>
            <w:sz w:val="24"/>
            <w:szCs w:val="24"/>
          </w:rPr>
          <w:t>https://sustainability-innovation.asu.edu/campus</w:t>
        </w:r>
      </w:hyperlink>
      <w:r w:rsidRPr="00EC3E24">
        <w:rPr>
          <w:rFonts w:ascii="Verdana" w:hAnsi="Verdana"/>
          <w:bCs/>
          <w:sz w:val="24"/>
          <w:szCs w:val="24"/>
        </w:rPr>
        <w:t xml:space="preserve">.  </w:t>
      </w:r>
    </w:p>
    <w:p w14:paraId="52DDEAC5" w14:textId="77777777" w:rsidR="00577E37" w:rsidRDefault="00577E37" w:rsidP="004B0367">
      <w:pPr>
        <w:rPr>
          <w:rFonts w:ascii="Verdana" w:hAnsi="Verdana"/>
          <w:bCs/>
          <w:sz w:val="24"/>
          <w:szCs w:val="24"/>
        </w:rPr>
      </w:pPr>
    </w:p>
    <w:p w14:paraId="72E73BEA" w14:textId="29EBB726" w:rsidR="00EC3E24" w:rsidRPr="00EC3E24" w:rsidRDefault="00EC3E24" w:rsidP="004B0367">
      <w:pPr>
        <w:rPr>
          <w:rFonts w:ascii="Verdana" w:hAnsi="Verdana"/>
          <w:bCs/>
          <w:sz w:val="24"/>
          <w:szCs w:val="24"/>
        </w:rPr>
      </w:pPr>
      <w:r w:rsidRPr="00EC3E24">
        <w:rPr>
          <w:rFonts w:ascii="Verdana" w:hAnsi="Verdana"/>
          <w:bCs/>
          <w:sz w:val="24"/>
          <w:szCs w:val="24"/>
        </w:rPr>
        <w:t>Since 2004, the University has been a global leader in sustainability efforts—creating the Julie Ann Wrigley Global Institute of Sustainability (GIOS), launching the first School of Sustainability in the U.S., and deploying the largest solar energy portfolio of any American university.  ASU’s GIOS Board includes many of the world’s leading sustainability thought leaders, influencers, and investors.  ASU also has the world’s largest faculty of sustainability scientists and scholars (550+) and annually achieves over $100 million in sustainability research expenditures.</w:t>
      </w:r>
    </w:p>
    <w:p w14:paraId="0BC7AB95" w14:textId="77777777" w:rsidR="00EC3E24" w:rsidRDefault="00EC3E24" w:rsidP="004B0367">
      <w:pPr>
        <w:rPr>
          <w:rFonts w:ascii="Verdana" w:hAnsi="Verdana"/>
          <w:b/>
          <w:sz w:val="24"/>
          <w:szCs w:val="24"/>
        </w:rPr>
      </w:pPr>
    </w:p>
    <w:p w14:paraId="324EF583" w14:textId="573E4AC7" w:rsidR="00D05F5F" w:rsidRDefault="00D05F5F" w:rsidP="004B0367">
      <w:pPr>
        <w:rPr>
          <w:rFonts w:ascii="Verdana" w:hAnsi="Verdana"/>
          <w:b/>
          <w:sz w:val="24"/>
          <w:szCs w:val="24"/>
        </w:rPr>
      </w:pPr>
      <w:r>
        <w:rPr>
          <w:rFonts w:ascii="Verdana" w:hAnsi="Verdana"/>
          <w:b/>
          <w:sz w:val="24"/>
          <w:szCs w:val="24"/>
        </w:rPr>
        <w:t>How ASU/ASUF Measures Impact</w:t>
      </w:r>
    </w:p>
    <w:p w14:paraId="370522BF" w14:textId="77777777" w:rsidR="001C5693" w:rsidRPr="001C5693" w:rsidRDefault="001C5693" w:rsidP="001C5693">
      <w:pPr>
        <w:rPr>
          <w:rFonts w:ascii="Verdana" w:hAnsi="Verdana"/>
          <w:bCs/>
          <w:sz w:val="24"/>
          <w:szCs w:val="24"/>
        </w:rPr>
      </w:pPr>
      <w:r w:rsidRPr="001C5693">
        <w:rPr>
          <w:rFonts w:ascii="Verdana" w:hAnsi="Verdana"/>
          <w:bCs/>
          <w:sz w:val="24"/>
          <w:szCs w:val="24"/>
        </w:rPr>
        <w:t>ASU uses a variety of methods to measure its impact including student data and success (access, enrollment, retention, and graduation), faculty excellence, research expenditures, philanthropic funding raised, programming (from arts to zoology), and other efforts to benefit the university and the community.</w:t>
      </w:r>
    </w:p>
    <w:p w14:paraId="73E7522D" w14:textId="77777777" w:rsidR="001C5693" w:rsidRDefault="001C5693" w:rsidP="001C5693">
      <w:pPr>
        <w:rPr>
          <w:rFonts w:ascii="Verdana" w:hAnsi="Verdana"/>
          <w:bCs/>
          <w:sz w:val="24"/>
          <w:szCs w:val="24"/>
        </w:rPr>
      </w:pPr>
    </w:p>
    <w:p w14:paraId="7E8E181F" w14:textId="7C2A0AA5" w:rsidR="00D05F5F" w:rsidRDefault="001C5693" w:rsidP="001C5693">
      <w:pPr>
        <w:rPr>
          <w:rFonts w:ascii="Verdana" w:hAnsi="Verdana"/>
          <w:b/>
          <w:sz w:val="24"/>
          <w:szCs w:val="24"/>
        </w:rPr>
      </w:pPr>
      <w:r w:rsidRPr="001C5693">
        <w:rPr>
          <w:rFonts w:ascii="Verdana" w:hAnsi="Verdana"/>
          <w:bCs/>
          <w:sz w:val="24"/>
          <w:szCs w:val="24"/>
        </w:rPr>
        <w:t>ASUF supports ASU with private funds raised from individuals and organizations.  Impact is measured by dollars raised, number of new donors and total donors, gift value, size and performance of endowment, and the effectiveness and efficiency of operations.</w:t>
      </w:r>
    </w:p>
    <w:p w14:paraId="538EF348" w14:textId="77777777" w:rsidR="001C5693" w:rsidRDefault="001C5693" w:rsidP="004B0367">
      <w:pPr>
        <w:rPr>
          <w:rFonts w:ascii="Verdana" w:hAnsi="Verdana"/>
          <w:b/>
          <w:sz w:val="24"/>
          <w:szCs w:val="24"/>
        </w:rPr>
      </w:pPr>
    </w:p>
    <w:p w14:paraId="33EE50E2" w14:textId="0C487A78"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14:paraId="33EE50E3" w14:textId="250F76EC" w:rsidR="00574DE3" w:rsidRPr="00DA6E40" w:rsidRDefault="00574DE3" w:rsidP="004B0367">
      <w:pPr>
        <w:rPr>
          <w:rFonts w:ascii="Verdana" w:hAnsi="Verdana"/>
          <w:sz w:val="24"/>
          <w:szCs w:val="24"/>
        </w:rPr>
      </w:pPr>
      <w:r w:rsidRPr="00DA6E40">
        <w:rPr>
          <w:rFonts w:ascii="Verdana" w:hAnsi="Verdana"/>
          <w:sz w:val="24"/>
          <w:szCs w:val="24"/>
        </w:rPr>
        <w:t xml:space="preserve">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w:t>
      </w:r>
      <w:r w:rsidR="00B406A5">
        <w:rPr>
          <w:rFonts w:ascii="Verdana" w:hAnsi="Verdana"/>
          <w:sz w:val="24"/>
          <w:szCs w:val="24"/>
        </w:rPr>
        <w:t>such as</w:t>
      </w:r>
      <w:r w:rsidRPr="00DA6E40">
        <w:rPr>
          <w:rFonts w:ascii="Verdana" w:hAnsi="Verdana"/>
          <w:sz w:val="24"/>
          <w:szCs w:val="24"/>
        </w:rPr>
        <w:t xml:space="preserve"> Global Resolve and </w:t>
      </w:r>
      <w:proofErr w:type="spellStart"/>
      <w:r w:rsidRPr="00DA6E40">
        <w:rPr>
          <w:rFonts w:ascii="Verdana" w:hAnsi="Verdana"/>
          <w:sz w:val="24"/>
          <w:szCs w:val="24"/>
        </w:rPr>
        <w:t>SolarSPELL</w:t>
      </w:r>
      <w:proofErr w:type="spellEnd"/>
      <w:r w:rsidRPr="00DA6E40">
        <w:rPr>
          <w:rFonts w:ascii="Verdana" w:hAnsi="Verdana"/>
          <w:sz w:val="24"/>
          <w:szCs w:val="24"/>
        </w:rPr>
        <w:t>.</w:t>
      </w:r>
    </w:p>
    <w:p w14:paraId="33EE50E4" w14:textId="77777777" w:rsidR="00574DE3" w:rsidRPr="00DA6E40" w:rsidRDefault="00574DE3" w:rsidP="004B0367">
      <w:pPr>
        <w:rPr>
          <w:rFonts w:ascii="Verdana" w:hAnsi="Verdana"/>
          <w:sz w:val="24"/>
          <w:szCs w:val="24"/>
        </w:rPr>
      </w:pPr>
    </w:p>
    <w:p w14:paraId="33EE50E5" w14:textId="62985701" w:rsidR="00141E76" w:rsidRPr="00DA6E40" w:rsidRDefault="001202B8" w:rsidP="004B0367">
      <w:pPr>
        <w:rPr>
          <w:rFonts w:ascii="Verdana" w:hAnsi="Verdana"/>
          <w:sz w:val="24"/>
          <w:szCs w:val="24"/>
        </w:rPr>
      </w:pPr>
      <w:r w:rsidRPr="00DA6E40">
        <w:rPr>
          <w:rFonts w:ascii="Verdana" w:hAnsi="Verdana"/>
          <w:sz w:val="24"/>
          <w:szCs w:val="24"/>
        </w:rPr>
        <w:t xml:space="preserve">ASU </w:t>
      </w:r>
      <w:r w:rsidR="007320CF">
        <w:rPr>
          <w:rFonts w:ascii="Verdana" w:hAnsi="Verdana"/>
          <w:sz w:val="24"/>
          <w:szCs w:val="24"/>
        </w:rPr>
        <w:t xml:space="preserve">has </w:t>
      </w:r>
      <w:r w:rsidRPr="00DA6E40">
        <w:rPr>
          <w:rFonts w:ascii="Verdana" w:hAnsi="Verdana"/>
          <w:sz w:val="24"/>
          <w:szCs w:val="24"/>
        </w:rPr>
        <w:t xml:space="preserve">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staff and student populations.  </w:t>
      </w:r>
    </w:p>
    <w:p w14:paraId="33EE50E6" w14:textId="77777777" w:rsidR="00141E76" w:rsidRPr="00DA6E40" w:rsidRDefault="00141E76" w:rsidP="004B0367">
      <w:pPr>
        <w:rPr>
          <w:rFonts w:ascii="Verdana" w:hAnsi="Verdana"/>
          <w:sz w:val="24"/>
          <w:szCs w:val="24"/>
        </w:rPr>
      </w:pPr>
    </w:p>
    <w:p w14:paraId="33EE50E7" w14:textId="75B17570" w:rsidR="00574DE3" w:rsidRPr="00DA6E40" w:rsidRDefault="00574DE3" w:rsidP="004B0367">
      <w:pPr>
        <w:rPr>
          <w:rFonts w:ascii="Verdana" w:hAnsi="Verdana"/>
          <w:sz w:val="24"/>
          <w:szCs w:val="24"/>
        </w:rPr>
      </w:pPr>
      <w:r w:rsidRPr="00DA6E40">
        <w:rPr>
          <w:rFonts w:ascii="Verdana" w:hAnsi="Verdana"/>
          <w:sz w:val="24"/>
          <w:szCs w:val="24"/>
        </w:rPr>
        <w:t>ASU’s student population</w:t>
      </w:r>
      <w:r w:rsidRPr="009D298F">
        <w:rPr>
          <w:rFonts w:ascii="Verdana" w:hAnsi="Verdana"/>
          <w:sz w:val="24"/>
          <w:szCs w:val="24"/>
        </w:rPr>
        <w:t xml:space="preserve"> from all four Metropolit</w:t>
      </w:r>
      <w:r w:rsidR="000D45EF" w:rsidRPr="009D298F">
        <w:rPr>
          <w:rFonts w:ascii="Verdana" w:hAnsi="Verdana"/>
          <w:sz w:val="24"/>
          <w:szCs w:val="24"/>
        </w:rPr>
        <w:t>an campuses</w:t>
      </w:r>
      <w:r w:rsidR="00C16266">
        <w:rPr>
          <w:rFonts w:ascii="Verdana" w:hAnsi="Verdana"/>
          <w:sz w:val="24"/>
          <w:szCs w:val="24"/>
        </w:rPr>
        <w:t xml:space="preserve"> and online</w:t>
      </w:r>
      <w:r w:rsidR="000D45EF" w:rsidRPr="009D298F">
        <w:rPr>
          <w:rFonts w:ascii="Verdana" w:hAnsi="Verdana"/>
          <w:sz w:val="24"/>
          <w:szCs w:val="24"/>
        </w:rPr>
        <w:t xml:space="preserve"> for fall 20</w:t>
      </w:r>
      <w:r w:rsidR="00C16266">
        <w:rPr>
          <w:rFonts w:ascii="Verdana" w:hAnsi="Verdana"/>
          <w:sz w:val="24"/>
          <w:szCs w:val="24"/>
        </w:rPr>
        <w:t>20</w:t>
      </w:r>
      <w:r w:rsidR="000D45EF" w:rsidRPr="009D298F">
        <w:rPr>
          <w:rFonts w:ascii="Verdana" w:hAnsi="Verdana"/>
          <w:sz w:val="24"/>
          <w:szCs w:val="24"/>
        </w:rPr>
        <w:t xml:space="preserve"> totaled </w:t>
      </w:r>
      <w:r w:rsidR="00845BC1">
        <w:rPr>
          <w:rFonts w:ascii="Verdana" w:hAnsi="Verdana"/>
          <w:sz w:val="24"/>
          <w:szCs w:val="24"/>
        </w:rPr>
        <w:t>128,788</w:t>
      </w:r>
      <w:r w:rsidR="00B406A5">
        <w:rPr>
          <w:rFonts w:ascii="Verdana" w:hAnsi="Verdana"/>
          <w:sz w:val="24"/>
          <w:szCs w:val="24"/>
        </w:rPr>
        <w:t>.</w:t>
      </w:r>
      <w:r w:rsidRPr="00DA6E40">
        <w:rPr>
          <w:rFonts w:ascii="Verdana" w:hAnsi="Verdana"/>
          <w:sz w:val="24"/>
          <w:szCs w:val="24"/>
        </w:rPr>
        <w:t xml:space="preserve"> </w:t>
      </w:r>
      <w:r w:rsidR="00B406A5">
        <w:rPr>
          <w:rFonts w:ascii="Verdana" w:hAnsi="Verdana"/>
          <w:sz w:val="24"/>
          <w:szCs w:val="24"/>
        </w:rPr>
        <w:t xml:space="preserve"> </w:t>
      </w:r>
      <w:r w:rsidR="00C41AB8">
        <w:rPr>
          <w:rFonts w:ascii="Verdana" w:hAnsi="Verdana"/>
          <w:sz w:val="24"/>
          <w:szCs w:val="24"/>
        </w:rPr>
        <w:t xml:space="preserve">37.4% </w:t>
      </w:r>
      <w:r w:rsidRPr="00DA6E40">
        <w:rPr>
          <w:rFonts w:ascii="Verdana" w:hAnsi="Verdana"/>
          <w:sz w:val="24"/>
          <w:szCs w:val="24"/>
        </w:rPr>
        <w:t xml:space="preserve">of undergraduate and graduate students were male and </w:t>
      </w:r>
      <w:r w:rsidR="00AA13AD">
        <w:rPr>
          <w:rFonts w:ascii="Verdana" w:hAnsi="Verdana"/>
          <w:sz w:val="24"/>
          <w:szCs w:val="24"/>
        </w:rPr>
        <w:t>42.7</w:t>
      </w:r>
      <w:r w:rsidRPr="00DA6E40">
        <w:rPr>
          <w:rFonts w:ascii="Verdana" w:hAnsi="Verdana"/>
          <w:sz w:val="24"/>
          <w:szCs w:val="24"/>
        </w:rPr>
        <w:t xml:space="preserve">% were female.  </w:t>
      </w:r>
      <w:r w:rsidR="00C41AB8">
        <w:rPr>
          <w:rFonts w:ascii="Verdana" w:hAnsi="Verdana"/>
          <w:sz w:val="24"/>
          <w:szCs w:val="24"/>
        </w:rPr>
        <w:t xml:space="preserve">The remaining </w:t>
      </w:r>
      <w:r w:rsidR="00BB1383">
        <w:rPr>
          <w:rFonts w:ascii="Verdana" w:hAnsi="Verdana"/>
          <w:sz w:val="24"/>
          <w:szCs w:val="24"/>
        </w:rPr>
        <w:t>19.9</w:t>
      </w:r>
      <w:r w:rsidR="006F7B08">
        <w:rPr>
          <w:rFonts w:ascii="Verdana" w:hAnsi="Verdana"/>
          <w:sz w:val="24"/>
          <w:szCs w:val="24"/>
        </w:rPr>
        <w:t>%</w:t>
      </w:r>
      <w:r w:rsidR="00BB1383">
        <w:rPr>
          <w:rFonts w:ascii="Verdana" w:hAnsi="Verdana"/>
          <w:sz w:val="24"/>
          <w:szCs w:val="24"/>
        </w:rPr>
        <w:t xml:space="preserve"> did not indicate </w:t>
      </w:r>
      <w:r w:rsidR="008611AF">
        <w:rPr>
          <w:rFonts w:ascii="Verdana" w:hAnsi="Verdana"/>
          <w:sz w:val="24"/>
          <w:szCs w:val="24"/>
        </w:rPr>
        <w:t>a gender</w:t>
      </w:r>
      <w:r w:rsidR="006F7B08">
        <w:rPr>
          <w:rFonts w:ascii="Verdana" w:hAnsi="Verdana"/>
          <w:sz w:val="24"/>
          <w:szCs w:val="24"/>
        </w:rPr>
        <w:t xml:space="preserve">.  </w:t>
      </w:r>
      <w:r w:rsidRPr="00DA6E40">
        <w:rPr>
          <w:rFonts w:ascii="Verdana" w:hAnsi="Verdana"/>
          <w:sz w:val="24"/>
          <w:szCs w:val="24"/>
        </w:rPr>
        <w:t>Below is a breakdown ASU’s student population by ethnicity:</w:t>
      </w:r>
    </w:p>
    <w:p w14:paraId="33EE50E8" w14:textId="77777777" w:rsidR="00574DE3" w:rsidRPr="00DA6E40" w:rsidRDefault="00574DE3" w:rsidP="004B0367">
      <w:pPr>
        <w:rPr>
          <w:rFonts w:ascii="Verdana" w:hAnsi="Verdana"/>
          <w:sz w:val="24"/>
          <w:szCs w:val="24"/>
        </w:rPr>
      </w:pPr>
    </w:p>
    <w:p w14:paraId="33EE50E9" w14:textId="5CC13D4E"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C34E25">
        <w:rPr>
          <w:rFonts w:ascii="Verdana" w:hAnsi="Verdana"/>
          <w:sz w:val="24"/>
          <w:szCs w:val="24"/>
        </w:rPr>
        <w:t>1</w:t>
      </w:r>
      <w:r w:rsidRPr="00DA6E40">
        <w:rPr>
          <w:rFonts w:ascii="Verdana" w:hAnsi="Verdana"/>
          <w:sz w:val="24"/>
          <w:szCs w:val="24"/>
        </w:rPr>
        <w:t>%</w:t>
      </w:r>
    </w:p>
    <w:p w14:paraId="33EE50EA" w14:textId="18C590D1"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6</w:t>
      </w:r>
      <w:r w:rsidR="000D45EF">
        <w:rPr>
          <w:rFonts w:ascii="Verdana" w:hAnsi="Verdana"/>
          <w:sz w:val="24"/>
          <w:szCs w:val="24"/>
        </w:rPr>
        <w:t>.</w:t>
      </w:r>
      <w:r w:rsidR="00C34E25">
        <w:rPr>
          <w:rFonts w:ascii="Verdana" w:hAnsi="Verdana"/>
          <w:sz w:val="24"/>
          <w:szCs w:val="24"/>
        </w:rPr>
        <w:t>4</w:t>
      </w:r>
      <w:r w:rsidRPr="00DA6E40">
        <w:rPr>
          <w:rFonts w:ascii="Verdana" w:hAnsi="Verdana"/>
          <w:sz w:val="24"/>
          <w:szCs w:val="24"/>
        </w:rPr>
        <w:t>%</w:t>
      </w:r>
    </w:p>
    <w:p w14:paraId="33EE50EB" w14:textId="4054ACF4"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C34E25">
        <w:rPr>
          <w:rFonts w:ascii="Verdana" w:hAnsi="Verdana"/>
          <w:sz w:val="24"/>
          <w:szCs w:val="24"/>
        </w:rPr>
        <w:t>5</w:t>
      </w:r>
      <w:r w:rsidRPr="00DA6E40">
        <w:rPr>
          <w:rFonts w:ascii="Verdana" w:hAnsi="Verdana"/>
          <w:sz w:val="24"/>
          <w:szCs w:val="24"/>
        </w:rPr>
        <w:t>.</w:t>
      </w:r>
      <w:r w:rsidR="00C34E25">
        <w:rPr>
          <w:rFonts w:ascii="Verdana" w:hAnsi="Verdana"/>
          <w:sz w:val="24"/>
          <w:szCs w:val="24"/>
        </w:rPr>
        <w:t>7</w:t>
      </w:r>
      <w:r w:rsidRPr="00DA6E40">
        <w:rPr>
          <w:rFonts w:ascii="Verdana" w:hAnsi="Verdana"/>
          <w:sz w:val="24"/>
          <w:szCs w:val="24"/>
        </w:rPr>
        <w:t>%</w:t>
      </w:r>
    </w:p>
    <w:p w14:paraId="33EE50EC" w14:textId="2B5CCD53"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37CE5">
        <w:rPr>
          <w:rFonts w:ascii="Verdana" w:hAnsi="Verdana"/>
          <w:sz w:val="24"/>
          <w:szCs w:val="24"/>
        </w:rPr>
        <w:t>22</w:t>
      </w:r>
      <w:r w:rsidR="00E56716">
        <w:rPr>
          <w:rFonts w:ascii="Verdana" w:hAnsi="Verdana"/>
          <w:sz w:val="24"/>
          <w:szCs w:val="24"/>
        </w:rPr>
        <w:t>.</w:t>
      </w:r>
      <w:r w:rsidR="00E37CE5">
        <w:rPr>
          <w:rFonts w:ascii="Verdana" w:hAnsi="Verdana"/>
          <w:sz w:val="24"/>
          <w:szCs w:val="24"/>
        </w:rPr>
        <w:t>4</w:t>
      </w:r>
      <w:r w:rsidRPr="00DA6E40">
        <w:rPr>
          <w:rFonts w:ascii="Verdana" w:hAnsi="Verdana"/>
          <w:sz w:val="24"/>
          <w:szCs w:val="24"/>
        </w:rPr>
        <w:t>%</w:t>
      </w:r>
    </w:p>
    <w:p w14:paraId="33EE50ED" w14:textId="223DA193"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w:t>
      </w:r>
      <w:r w:rsidR="00E37CE5">
        <w:rPr>
          <w:rFonts w:ascii="Verdana" w:hAnsi="Verdana"/>
          <w:sz w:val="24"/>
          <w:szCs w:val="24"/>
        </w:rPr>
        <w:t>3</w:t>
      </w:r>
      <w:r w:rsidRPr="00DA6E40">
        <w:rPr>
          <w:rFonts w:ascii="Verdana" w:hAnsi="Verdana"/>
          <w:sz w:val="24"/>
          <w:szCs w:val="24"/>
        </w:rPr>
        <w:t>%</w:t>
      </w:r>
    </w:p>
    <w:p w14:paraId="33EE50EE" w14:textId="316C55A0"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w:t>
      </w:r>
      <w:r w:rsidR="00E37CE5">
        <w:rPr>
          <w:rFonts w:ascii="Verdana" w:hAnsi="Verdana"/>
          <w:sz w:val="24"/>
          <w:szCs w:val="24"/>
        </w:rPr>
        <w:t>5</w:t>
      </w:r>
      <w:r w:rsidR="00574DE3" w:rsidRPr="00DA6E40">
        <w:rPr>
          <w:rFonts w:ascii="Verdana" w:hAnsi="Verdana"/>
          <w:sz w:val="24"/>
          <w:szCs w:val="24"/>
        </w:rPr>
        <w:t>%</w:t>
      </w:r>
    </w:p>
    <w:p w14:paraId="33EE50EF" w14:textId="10BD7B7F"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0A51B9">
        <w:rPr>
          <w:rFonts w:ascii="Verdana" w:hAnsi="Verdana"/>
          <w:sz w:val="24"/>
          <w:szCs w:val="24"/>
        </w:rPr>
        <w:t>5</w:t>
      </w:r>
      <w:r w:rsidR="00F631EB">
        <w:rPr>
          <w:rFonts w:ascii="Verdana" w:hAnsi="Verdana"/>
          <w:sz w:val="24"/>
          <w:szCs w:val="24"/>
        </w:rPr>
        <w:t>0.4</w:t>
      </w:r>
      <w:r w:rsidRPr="00DA6E40">
        <w:rPr>
          <w:rFonts w:ascii="Verdana" w:hAnsi="Verdana"/>
          <w:sz w:val="24"/>
          <w:szCs w:val="24"/>
        </w:rPr>
        <w:t>%</w:t>
      </w:r>
    </w:p>
    <w:p w14:paraId="33EE50F0" w14:textId="7A18AE29" w:rsidR="00574DE3" w:rsidRPr="00DA6E40" w:rsidRDefault="00E56716" w:rsidP="004B0367">
      <w:pPr>
        <w:rPr>
          <w:rFonts w:ascii="Verdana" w:hAnsi="Verdana"/>
          <w:sz w:val="24"/>
          <w:szCs w:val="24"/>
        </w:rPr>
      </w:pPr>
      <w:r>
        <w:rPr>
          <w:rFonts w:ascii="Verdana" w:hAnsi="Verdana"/>
          <w:sz w:val="24"/>
          <w:szCs w:val="24"/>
        </w:rPr>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1432BF">
        <w:rPr>
          <w:rFonts w:ascii="Verdana" w:hAnsi="Verdana"/>
          <w:sz w:val="24"/>
          <w:szCs w:val="24"/>
        </w:rPr>
        <w:t>6</w:t>
      </w:r>
      <w:r>
        <w:rPr>
          <w:rFonts w:ascii="Verdana" w:hAnsi="Verdana"/>
          <w:sz w:val="24"/>
          <w:szCs w:val="24"/>
        </w:rPr>
        <w:t>.</w:t>
      </w:r>
      <w:r w:rsidR="001432BF">
        <w:rPr>
          <w:rFonts w:ascii="Verdana" w:hAnsi="Verdana"/>
          <w:sz w:val="24"/>
          <w:szCs w:val="24"/>
        </w:rPr>
        <w:t>4</w:t>
      </w:r>
      <w:r w:rsidR="00574DE3" w:rsidRPr="00DA6E40">
        <w:rPr>
          <w:rFonts w:ascii="Verdana" w:hAnsi="Verdana"/>
          <w:sz w:val="24"/>
          <w:szCs w:val="24"/>
        </w:rPr>
        <w:t>%</w:t>
      </w:r>
    </w:p>
    <w:p w14:paraId="33EE50F1" w14:textId="2DDE5C7C" w:rsidR="00574DE3" w:rsidRPr="00DA6E40" w:rsidRDefault="00574DE3" w:rsidP="004B0367">
      <w:pPr>
        <w:rPr>
          <w:rFonts w:ascii="Verdana" w:hAnsi="Verdana"/>
          <w:sz w:val="24"/>
          <w:szCs w:val="24"/>
        </w:rPr>
      </w:pPr>
      <w:r w:rsidRPr="00DA6E40">
        <w:rPr>
          <w:rFonts w:ascii="Verdana" w:hAnsi="Verdana"/>
          <w:sz w:val="24"/>
          <w:szCs w:val="24"/>
        </w:rPr>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0A51B9">
        <w:rPr>
          <w:rFonts w:ascii="Verdana" w:hAnsi="Verdana"/>
          <w:sz w:val="24"/>
          <w:szCs w:val="24"/>
        </w:rPr>
        <w:t>2</w:t>
      </w:r>
      <w:r w:rsidR="00E56716">
        <w:rPr>
          <w:rFonts w:ascii="Verdana" w:hAnsi="Verdana"/>
          <w:sz w:val="24"/>
          <w:szCs w:val="24"/>
        </w:rPr>
        <w:t>.</w:t>
      </w:r>
      <w:r w:rsidR="001432BF">
        <w:rPr>
          <w:rFonts w:ascii="Verdana" w:hAnsi="Verdana"/>
          <w:sz w:val="24"/>
          <w:szCs w:val="24"/>
        </w:rPr>
        <w:t>8</w:t>
      </w:r>
      <w:r w:rsidR="00CC406B" w:rsidRPr="00DA6E40">
        <w:rPr>
          <w:rFonts w:ascii="Verdana" w:hAnsi="Verdana"/>
          <w:sz w:val="24"/>
          <w:szCs w:val="24"/>
        </w:rPr>
        <w:t>%</w:t>
      </w:r>
    </w:p>
    <w:p w14:paraId="33EE50F2" w14:textId="77777777" w:rsidR="00574DE3" w:rsidRPr="00DA6E40" w:rsidRDefault="00574DE3" w:rsidP="004B0367">
      <w:pPr>
        <w:rPr>
          <w:rFonts w:ascii="Verdana" w:hAnsi="Verdana"/>
          <w:sz w:val="24"/>
          <w:szCs w:val="24"/>
        </w:rPr>
      </w:pPr>
    </w:p>
    <w:p w14:paraId="33EE50F3" w14:textId="173883A6" w:rsidR="00D03092" w:rsidRPr="00DA6E40" w:rsidRDefault="00391ADE" w:rsidP="004B0367">
      <w:pPr>
        <w:rPr>
          <w:rFonts w:ascii="Verdana" w:hAnsi="Verdana"/>
          <w:sz w:val="24"/>
          <w:szCs w:val="24"/>
        </w:rPr>
      </w:pPr>
      <w:r w:rsidRPr="00DA6E40">
        <w:rPr>
          <w:rFonts w:ascii="Verdana" w:hAnsi="Verdana"/>
          <w:sz w:val="24"/>
          <w:szCs w:val="24"/>
        </w:rPr>
        <w:t>In the Fall</w:t>
      </w:r>
      <w:r w:rsidR="00CD5D29">
        <w:rPr>
          <w:rFonts w:ascii="Verdana" w:hAnsi="Verdana"/>
          <w:sz w:val="24"/>
          <w:szCs w:val="24"/>
        </w:rPr>
        <w:t xml:space="preserve"> 2020</w:t>
      </w:r>
      <w:r w:rsidR="00FF0A18">
        <w:rPr>
          <w:rFonts w:ascii="Verdana" w:hAnsi="Verdana"/>
          <w:sz w:val="24"/>
          <w:szCs w:val="24"/>
        </w:rPr>
        <w:t xml:space="preserve"> for Campus Immersion ONLY</w:t>
      </w:r>
      <w:r w:rsidR="00CD5D29">
        <w:rPr>
          <w:rFonts w:ascii="Verdana" w:hAnsi="Verdana"/>
          <w:sz w:val="24"/>
          <w:szCs w:val="24"/>
        </w:rPr>
        <w:t>,</w:t>
      </w:r>
      <w:r w:rsidRPr="00DA6E40">
        <w:rPr>
          <w:rFonts w:ascii="Verdana" w:hAnsi="Verdana"/>
          <w:sz w:val="24"/>
          <w:szCs w:val="24"/>
        </w:rPr>
        <w:t xml:space="preserve"> 33.</w:t>
      </w:r>
      <w:r w:rsidR="00FF0A18">
        <w:rPr>
          <w:rFonts w:ascii="Verdana" w:hAnsi="Verdana"/>
          <w:sz w:val="24"/>
          <w:szCs w:val="24"/>
        </w:rPr>
        <w:t>1</w:t>
      </w:r>
      <w:r w:rsidRPr="00DA6E40">
        <w:rPr>
          <w:rFonts w:ascii="Verdana" w:hAnsi="Verdana"/>
          <w:sz w:val="24"/>
          <w:szCs w:val="24"/>
        </w:rPr>
        <w:t>% of undergraduate students were Pell grant recipients</w:t>
      </w:r>
      <w:r w:rsidR="00CD5D29">
        <w:rPr>
          <w:rFonts w:ascii="Verdana" w:hAnsi="Verdana"/>
          <w:sz w:val="24"/>
          <w:szCs w:val="24"/>
        </w:rPr>
        <w:t xml:space="preserve">; </w:t>
      </w:r>
      <w:r w:rsidR="008D78B8">
        <w:rPr>
          <w:rFonts w:ascii="Verdana" w:hAnsi="Verdana"/>
          <w:sz w:val="24"/>
          <w:szCs w:val="24"/>
        </w:rPr>
        <w:t>31.9% were first generation students</w:t>
      </w:r>
      <w:r w:rsidR="001202B8" w:rsidRPr="00DA6E40">
        <w:rPr>
          <w:rFonts w:ascii="Verdana" w:hAnsi="Verdana"/>
          <w:sz w:val="24"/>
          <w:szCs w:val="24"/>
        </w:rPr>
        <w:t xml:space="preserve">  </w:t>
      </w:r>
    </w:p>
    <w:p w14:paraId="33EE50F4" w14:textId="77777777" w:rsidR="00D03092" w:rsidRPr="00DA6E40" w:rsidRDefault="00D03092" w:rsidP="004B0367">
      <w:pPr>
        <w:rPr>
          <w:rFonts w:ascii="Verdana" w:hAnsi="Verdana"/>
          <w:sz w:val="24"/>
          <w:szCs w:val="24"/>
        </w:rPr>
      </w:pPr>
    </w:p>
    <w:p w14:paraId="33EE50F5" w14:textId="71E43307" w:rsidR="004B4C0D" w:rsidRPr="00DA6E40" w:rsidRDefault="00574DE3" w:rsidP="004B0367">
      <w:pPr>
        <w:rPr>
          <w:rFonts w:ascii="Verdana" w:hAnsi="Verdana"/>
          <w:sz w:val="24"/>
          <w:szCs w:val="24"/>
        </w:rPr>
      </w:pPr>
      <w:r w:rsidRPr="00DA6E40">
        <w:rPr>
          <w:rFonts w:ascii="Verdana" w:hAnsi="Verdana"/>
          <w:sz w:val="24"/>
          <w:szCs w:val="24"/>
        </w:rPr>
        <w:t>The number of admin</w:t>
      </w:r>
      <w:r w:rsidR="00E56716">
        <w:rPr>
          <w:rFonts w:ascii="Verdana" w:hAnsi="Verdana"/>
          <w:sz w:val="24"/>
          <w:szCs w:val="24"/>
        </w:rPr>
        <w:t>istrators</w:t>
      </w:r>
      <w:r w:rsidR="005E33EA">
        <w:rPr>
          <w:rFonts w:ascii="Verdana" w:hAnsi="Verdana"/>
          <w:sz w:val="24"/>
          <w:szCs w:val="24"/>
        </w:rPr>
        <w:t xml:space="preserve"> for Campus Immersion ONLY</w:t>
      </w:r>
      <w:r w:rsidR="00E56716">
        <w:rPr>
          <w:rFonts w:ascii="Verdana" w:hAnsi="Verdana"/>
          <w:sz w:val="24"/>
          <w:szCs w:val="24"/>
        </w:rPr>
        <w:t xml:space="preserve"> are 110; faculty 4,</w:t>
      </w:r>
      <w:r w:rsidR="005E33EA">
        <w:rPr>
          <w:rFonts w:ascii="Verdana" w:hAnsi="Verdana"/>
          <w:sz w:val="24"/>
          <w:szCs w:val="24"/>
        </w:rPr>
        <w:t>919</w:t>
      </w:r>
      <w:r w:rsidRPr="00DA6E40">
        <w:rPr>
          <w:rFonts w:ascii="Verdana" w:hAnsi="Verdana"/>
          <w:sz w:val="24"/>
          <w:szCs w:val="24"/>
        </w:rPr>
        <w:t xml:space="preserve">; </w:t>
      </w:r>
      <w:r w:rsidR="005276E0">
        <w:rPr>
          <w:rFonts w:ascii="Verdana" w:hAnsi="Verdana"/>
          <w:sz w:val="24"/>
          <w:szCs w:val="24"/>
        </w:rPr>
        <w:t>Postdocs 746, staff</w:t>
      </w:r>
      <w:r w:rsidRPr="00DA6E40">
        <w:rPr>
          <w:rFonts w:ascii="Verdana" w:hAnsi="Verdana"/>
          <w:sz w:val="24"/>
          <w:szCs w:val="24"/>
        </w:rPr>
        <w:t xml:space="preserve"> </w:t>
      </w:r>
      <w:r w:rsidR="006E1BA6">
        <w:rPr>
          <w:rFonts w:ascii="Verdana" w:hAnsi="Verdana"/>
          <w:sz w:val="24"/>
          <w:szCs w:val="24"/>
        </w:rPr>
        <w:t>7</w:t>
      </w:r>
      <w:r w:rsidRPr="00DA6E40">
        <w:rPr>
          <w:rFonts w:ascii="Verdana" w:hAnsi="Verdana"/>
          <w:sz w:val="24"/>
          <w:szCs w:val="24"/>
        </w:rPr>
        <w:t>,</w:t>
      </w:r>
      <w:r w:rsidR="006E1BA6">
        <w:rPr>
          <w:rFonts w:ascii="Verdana" w:hAnsi="Verdana"/>
          <w:sz w:val="24"/>
          <w:szCs w:val="24"/>
        </w:rPr>
        <w:t>849</w:t>
      </w:r>
      <w:r w:rsidR="005276E0">
        <w:rPr>
          <w:rFonts w:ascii="Verdana" w:hAnsi="Verdana"/>
          <w:sz w:val="24"/>
          <w:szCs w:val="24"/>
        </w:rPr>
        <w:t xml:space="preserve">, and graduate </w:t>
      </w:r>
      <w:r w:rsidR="00656135">
        <w:rPr>
          <w:rFonts w:ascii="Verdana" w:hAnsi="Verdana"/>
          <w:sz w:val="24"/>
          <w:szCs w:val="24"/>
        </w:rPr>
        <w:t>assistants 4,160.</w:t>
      </w:r>
    </w:p>
    <w:p w14:paraId="33EE50F6" w14:textId="71590B90" w:rsidR="004B4C0D" w:rsidRDefault="004B4C0D" w:rsidP="004B0367">
      <w:pPr>
        <w:rPr>
          <w:rFonts w:ascii="Verdana" w:hAnsi="Verdana"/>
          <w:sz w:val="24"/>
          <w:szCs w:val="24"/>
        </w:rPr>
      </w:pPr>
    </w:p>
    <w:p w14:paraId="1EA9A2CC" w14:textId="0BE2D54F" w:rsidR="00307386" w:rsidRPr="00307386" w:rsidRDefault="00307386" w:rsidP="00307386">
      <w:pPr>
        <w:rPr>
          <w:rFonts w:ascii="Verdana" w:hAnsi="Verdana"/>
          <w:sz w:val="24"/>
          <w:szCs w:val="24"/>
        </w:rPr>
      </w:pPr>
      <w:r w:rsidRPr="00307386">
        <w:rPr>
          <w:rFonts w:ascii="Verdana" w:hAnsi="Verdana"/>
          <w:sz w:val="24"/>
          <w:szCs w:val="24"/>
        </w:rPr>
        <w:t>1-Year Retention Rate (Fall 2019 cohort)…………………………………</w:t>
      </w:r>
      <w:r w:rsidR="00182900">
        <w:rPr>
          <w:rFonts w:ascii="Verdana" w:hAnsi="Verdana"/>
          <w:sz w:val="24"/>
          <w:szCs w:val="24"/>
        </w:rPr>
        <w:t>..</w:t>
      </w:r>
      <w:r w:rsidRPr="00307386">
        <w:rPr>
          <w:rFonts w:ascii="Verdana" w:hAnsi="Verdana"/>
          <w:sz w:val="24"/>
          <w:szCs w:val="24"/>
        </w:rPr>
        <w:t xml:space="preserve"> 86.2%</w:t>
      </w:r>
    </w:p>
    <w:p w14:paraId="6CD739CF" w14:textId="77777777" w:rsidR="00307386" w:rsidRPr="00307386" w:rsidRDefault="00307386" w:rsidP="00307386">
      <w:pPr>
        <w:rPr>
          <w:rFonts w:ascii="Verdana" w:hAnsi="Verdana"/>
          <w:sz w:val="24"/>
          <w:szCs w:val="24"/>
        </w:rPr>
      </w:pPr>
      <w:r w:rsidRPr="00307386">
        <w:rPr>
          <w:rFonts w:ascii="Verdana" w:hAnsi="Verdana"/>
          <w:sz w:val="24"/>
          <w:szCs w:val="24"/>
        </w:rPr>
        <w:t>4-Year Graduation Rate (Fall 2016 cohort)………………………………… 53.9%</w:t>
      </w:r>
    </w:p>
    <w:p w14:paraId="001D9637" w14:textId="17D1A1E7" w:rsidR="00307386" w:rsidRDefault="00307386" w:rsidP="00307386">
      <w:pPr>
        <w:rPr>
          <w:rFonts w:ascii="Verdana" w:hAnsi="Verdana"/>
          <w:sz w:val="24"/>
          <w:szCs w:val="24"/>
        </w:rPr>
      </w:pPr>
      <w:r w:rsidRPr="00307386">
        <w:rPr>
          <w:rFonts w:ascii="Verdana" w:hAnsi="Verdana"/>
          <w:sz w:val="24"/>
          <w:szCs w:val="24"/>
        </w:rPr>
        <w:t>6-Year Graduation Rate (Fall 2014 cohort)………………………………… 67.2%</w:t>
      </w:r>
    </w:p>
    <w:p w14:paraId="685B9773" w14:textId="1CCDFCBF" w:rsidR="00307386" w:rsidRDefault="00307386" w:rsidP="004B0367">
      <w:pPr>
        <w:rPr>
          <w:rFonts w:ascii="Verdana" w:hAnsi="Verdana"/>
          <w:sz w:val="24"/>
          <w:szCs w:val="24"/>
        </w:rPr>
      </w:pPr>
    </w:p>
    <w:p w14:paraId="33EE50F7" w14:textId="5A869671" w:rsidR="004B4C0D" w:rsidRPr="00DA6E40" w:rsidRDefault="004B4C0D" w:rsidP="004B0367">
      <w:pPr>
        <w:rPr>
          <w:rFonts w:ascii="Verdana" w:hAnsi="Verdana"/>
          <w:sz w:val="24"/>
          <w:szCs w:val="24"/>
        </w:rPr>
      </w:pPr>
      <w:r w:rsidRPr="00DA6E40">
        <w:rPr>
          <w:rFonts w:ascii="Verdana" w:hAnsi="Verdana"/>
          <w:sz w:val="24"/>
          <w:szCs w:val="24"/>
        </w:rPr>
        <w:t>According to College Factual (</w:t>
      </w:r>
      <w:hyperlink r:id="rId27"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w:t>
      </w:r>
      <w:r w:rsidR="00785A10">
        <w:rPr>
          <w:rFonts w:ascii="Verdana" w:hAnsi="Verdana"/>
          <w:sz w:val="24"/>
          <w:szCs w:val="24"/>
        </w:rPr>
        <w:t xml:space="preserve"> (Tempe Campus)</w:t>
      </w:r>
      <w:r w:rsidRPr="00DA6E40">
        <w:rPr>
          <w:rFonts w:ascii="Verdana" w:hAnsi="Verdana"/>
          <w:sz w:val="24"/>
          <w:szCs w:val="24"/>
        </w:rPr>
        <w:t xml:space="preserve"> ranks “High Overall Diversity” in comparison to colleges and universities nationwide.  The following provides diversity information regarding the Tempe campus.</w:t>
      </w:r>
    </w:p>
    <w:p w14:paraId="33EE50F8" w14:textId="77777777" w:rsidR="004B4C0D" w:rsidRPr="00DA6E40" w:rsidRDefault="004B4C0D" w:rsidP="004B0367">
      <w:pPr>
        <w:rPr>
          <w:rFonts w:ascii="Verdana" w:hAnsi="Verdana"/>
          <w:sz w:val="24"/>
          <w:szCs w:val="24"/>
        </w:rPr>
      </w:pPr>
    </w:p>
    <w:p w14:paraId="33EE50F9" w14:textId="6C468A01"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w:t>
      </w:r>
      <w:r w:rsidR="00785A10">
        <w:rPr>
          <w:rFonts w:ascii="Verdana" w:hAnsi="Verdana"/>
          <w:sz w:val="24"/>
          <w:szCs w:val="24"/>
        </w:rPr>
        <w:t>-Ethnic</w:t>
      </w:r>
      <w:r w:rsidRPr="00DA6E40">
        <w:rPr>
          <w:rFonts w:ascii="Verdana" w:hAnsi="Verdana"/>
          <w:sz w:val="24"/>
          <w:szCs w:val="24"/>
        </w:rPr>
        <w:t xml:space="preserve"> Diversity (both undergraduate and faculty)</w:t>
      </w:r>
    </w:p>
    <w:p w14:paraId="33EE50FA" w14:textId="3CFD54C6"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Male to Female </w:t>
      </w:r>
      <w:r w:rsidR="00785A10">
        <w:rPr>
          <w:rFonts w:ascii="Verdana" w:hAnsi="Verdana"/>
          <w:sz w:val="24"/>
          <w:szCs w:val="24"/>
        </w:rPr>
        <w:t>Diversity</w:t>
      </w:r>
      <w:r w:rsidR="00785A10" w:rsidRPr="00DA6E40">
        <w:rPr>
          <w:rFonts w:ascii="Verdana" w:hAnsi="Verdana"/>
          <w:sz w:val="24"/>
          <w:szCs w:val="24"/>
        </w:rPr>
        <w:t xml:space="preserve"> </w:t>
      </w:r>
      <w:r w:rsidRPr="00DA6E40">
        <w:rPr>
          <w:rFonts w:ascii="Verdana" w:hAnsi="Verdana"/>
          <w:sz w:val="24"/>
          <w:szCs w:val="24"/>
        </w:rPr>
        <w:t xml:space="preserve">is </w:t>
      </w:r>
      <w:r w:rsidR="00785A10">
        <w:rPr>
          <w:rFonts w:ascii="Verdana" w:hAnsi="Verdana"/>
          <w:sz w:val="24"/>
          <w:szCs w:val="24"/>
        </w:rPr>
        <w:t>Above Average</w:t>
      </w:r>
      <w:r w:rsidRPr="00DA6E40">
        <w:rPr>
          <w:sz w:val="24"/>
          <w:szCs w:val="24"/>
        </w:rPr>
        <w:t xml:space="preserve"> </w:t>
      </w:r>
    </w:p>
    <w:p w14:paraId="3C2B0B28" w14:textId="75DAB8EE" w:rsidR="00E05B53" w:rsidRDefault="00E05B53" w:rsidP="004B0367">
      <w:pPr>
        <w:pStyle w:val="ListParagraph"/>
        <w:numPr>
          <w:ilvl w:val="0"/>
          <w:numId w:val="4"/>
        </w:numPr>
        <w:spacing w:after="0" w:line="240" w:lineRule="auto"/>
        <w:rPr>
          <w:rFonts w:ascii="Verdana" w:hAnsi="Verdana"/>
          <w:sz w:val="24"/>
          <w:szCs w:val="24"/>
        </w:rPr>
      </w:pPr>
      <w:r>
        <w:rPr>
          <w:rFonts w:ascii="Verdana" w:hAnsi="Verdana"/>
          <w:sz w:val="24"/>
          <w:szCs w:val="24"/>
        </w:rPr>
        <w:t xml:space="preserve">High Racial/Ethnic </w:t>
      </w:r>
      <w:r w:rsidR="00A73012">
        <w:rPr>
          <w:rFonts w:ascii="Verdana" w:hAnsi="Verdana"/>
          <w:sz w:val="24"/>
          <w:szCs w:val="24"/>
        </w:rPr>
        <w:t>Diversity among Faculty</w:t>
      </w:r>
    </w:p>
    <w:p w14:paraId="33EE50FB" w14:textId="5EF51FDC" w:rsidR="004B4C0D" w:rsidRPr="00DA6E40" w:rsidRDefault="001F0FC8" w:rsidP="004B0367">
      <w:pPr>
        <w:pStyle w:val="ListParagraph"/>
        <w:numPr>
          <w:ilvl w:val="0"/>
          <w:numId w:val="4"/>
        </w:numPr>
        <w:spacing w:after="0" w:line="240" w:lineRule="auto"/>
        <w:rPr>
          <w:rFonts w:ascii="Verdana" w:hAnsi="Verdana"/>
          <w:sz w:val="24"/>
          <w:szCs w:val="24"/>
        </w:rPr>
      </w:pPr>
      <w:r w:rsidRPr="001F0FC8">
        <w:rPr>
          <w:rFonts w:ascii="Verdana" w:hAnsi="Verdana"/>
          <w:sz w:val="24"/>
          <w:szCs w:val="24"/>
        </w:rPr>
        <w:t>Even Balance of Male &amp; Female Teachers</w:t>
      </w:r>
      <w:r w:rsidR="004B4C0D" w:rsidRPr="00DA6E40">
        <w:rPr>
          <w:sz w:val="24"/>
          <w:szCs w:val="24"/>
        </w:rPr>
        <w:t xml:space="preserve"> </w:t>
      </w:r>
    </w:p>
    <w:p w14:paraId="33EE50FC" w14:textId="6F278EC5"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High </w:t>
      </w:r>
      <w:r w:rsidR="00621111">
        <w:rPr>
          <w:rFonts w:ascii="Verdana" w:hAnsi="Verdana"/>
          <w:sz w:val="24"/>
          <w:szCs w:val="24"/>
        </w:rPr>
        <w:t>Geographic</w:t>
      </w:r>
      <w:r w:rsidR="00621111" w:rsidRPr="00DA6E40">
        <w:rPr>
          <w:rFonts w:ascii="Verdana" w:hAnsi="Verdana"/>
          <w:sz w:val="24"/>
          <w:szCs w:val="24"/>
        </w:rPr>
        <w:t xml:space="preserve"> </w:t>
      </w:r>
      <w:r w:rsidRPr="00DA6E40">
        <w:rPr>
          <w:rFonts w:ascii="Verdana" w:hAnsi="Verdana"/>
          <w:sz w:val="24"/>
          <w:szCs w:val="24"/>
        </w:rPr>
        <w:t>Diversity Across the United States</w:t>
      </w:r>
    </w:p>
    <w:p w14:paraId="33EE50FD" w14:textId="5B9CFD32" w:rsidR="004B4C0D"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 xml:space="preserve">There is a large community of international students at Arizona State University - Tempe representing at least </w:t>
      </w:r>
      <w:r w:rsidR="00C7307C">
        <w:rPr>
          <w:rFonts w:ascii="Verdana" w:hAnsi="Verdana"/>
          <w:sz w:val="24"/>
          <w:szCs w:val="24"/>
        </w:rPr>
        <w:t>133</w:t>
      </w:r>
      <w:r w:rsidR="00C7307C" w:rsidRPr="00DA6E40">
        <w:rPr>
          <w:rFonts w:ascii="Verdana" w:hAnsi="Verdana"/>
          <w:sz w:val="24"/>
          <w:szCs w:val="24"/>
        </w:rPr>
        <w:t xml:space="preserve"> </w:t>
      </w:r>
      <w:r w:rsidRPr="00DA6E40">
        <w:rPr>
          <w:rFonts w:ascii="Verdana" w:hAnsi="Verdana"/>
          <w:sz w:val="24"/>
          <w:szCs w:val="24"/>
        </w:rPr>
        <w:t>countries.</w:t>
      </w:r>
    </w:p>
    <w:p w14:paraId="39800858" w14:textId="292C7163" w:rsidR="007115BA" w:rsidRPr="00DA6E40" w:rsidRDefault="007115BA" w:rsidP="004B0367">
      <w:pPr>
        <w:pStyle w:val="ListParagraph"/>
        <w:numPr>
          <w:ilvl w:val="0"/>
          <w:numId w:val="4"/>
        </w:numPr>
        <w:spacing w:after="0" w:line="240" w:lineRule="auto"/>
        <w:rPr>
          <w:rFonts w:ascii="Verdana" w:hAnsi="Verdana"/>
          <w:sz w:val="24"/>
          <w:szCs w:val="24"/>
        </w:rPr>
      </w:pPr>
      <w:r w:rsidRPr="007115BA">
        <w:rPr>
          <w:rFonts w:ascii="Verdana" w:hAnsi="Verdana"/>
          <w:sz w:val="24"/>
          <w:szCs w:val="24"/>
        </w:rPr>
        <w:t>High Student Age Diversity</w:t>
      </w:r>
    </w:p>
    <w:p w14:paraId="33EE5100" w14:textId="77777777" w:rsidR="002F7C18" w:rsidRPr="00DA6E40" w:rsidRDefault="002F7C18" w:rsidP="004B0367">
      <w:pPr>
        <w:rPr>
          <w:rFonts w:ascii="Verdana" w:hAnsi="Verdana"/>
          <w:sz w:val="24"/>
          <w:szCs w:val="24"/>
        </w:rPr>
      </w:pPr>
    </w:p>
    <w:p w14:paraId="33EE5101" w14:textId="4D67D25F"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 xml:space="preserve">cause of the large number and dispersed nature of these activities, reliable data on persons served is unavailable; however, this number is estimated to be well over </w:t>
      </w:r>
      <w:r w:rsidR="001477E7">
        <w:rPr>
          <w:rFonts w:ascii="Verdana" w:hAnsi="Verdana"/>
          <w:sz w:val="24"/>
          <w:szCs w:val="24"/>
        </w:rPr>
        <w:t xml:space="preserve">in the </w:t>
      </w:r>
      <w:r w:rsidR="00574DE3" w:rsidRPr="00DA6E40">
        <w:rPr>
          <w:rFonts w:ascii="Verdana" w:hAnsi="Verdana"/>
          <w:sz w:val="24"/>
          <w:szCs w:val="24"/>
        </w:rPr>
        <w:t>hundred</w:t>
      </w:r>
      <w:r w:rsidR="001477E7">
        <w:rPr>
          <w:rFonts w:ascii="Verdana" w:hAnsi="Verdana"/>
          <w:sz w:val="24"/>
          <w:szCs w:val="24"/>
        </w:rPr>
        <w:t>s</w:t>
      </w:r>
      <w:r w:rsidR="00574DE3" w:rsidRPr="00DA6E40">
        <w:rPr>
          <w:rFonts w:ascii="Verdana" w:hAnsi="Verdana"/>
          <w:sz w:val="24"/>
          <w:szCs w:val="24"/>
        </w:rPr>
        <w:t xml:space="preserve"> </w:t>
      </w:r>
      <w:r w:rsidR="001477E7">
        <w:rPr>
          <w:rFonts w:ascii="Verdana" w:hAnsi="Verdana"/>
          <w:sz w:val="24"/>
          <w:szCs w:val="24"/>
        </w:rPr>
        <w:t xml:space="preserve">of </w:t>
      </w:r>
      <w:r w:rsidR="00574DE3" w:rsidRPr="00DA6E40">
        <w:rPr>
          <w:rFonts w:ascii="Verdana" w:hAnsi="Verdana"/>
          <w:sz w:val="24"/>
          <w:szCs w:val="24"/>
        </w:rPr>
        <w:t>thousand</w:t>
      </w:r>
      <w:r w:rsidR="001477E7">
        <w:rPr>
          <w:rFonts w:ascii="Verdana" w:hAnsi="Verdana"/>
          <w:sz w:val="24"/>
          <w:szCs w:val="24"/>
        </w:rPr>
        <w:t xml:space="preserve">s </w:t>
      </w:r>
      <w:r w:rsidR="009F5557">
        <w:rPr>
          <w:rFonts w:ascii="Verdana" w:hAnsi="Verdana"/>
          <w:sz w:val="24"/>
          <w:szCs w:val="24"/>
        </w:rPr>
        <w:t>each year</w:t>
      </w:r>
      <w:r w:rsidR="00574DE3" w:rsidRPr="00DA6E40">
        <w:rPr>
          <w:rFonts w:ascii="Verdana" w:hAnsi="Verdana"/>
          <w:sz w:val="24"/>
          <w:szCs w:val="24"/>
        </w:rPr>
        <w:t>.</w:t>
      </w:r>
    </w:p>
    <w:p w14:paraId="33EE5102" w14:textId="77777777" w:rsidR="00574DE3" w:rsidRPr="00DA6E40" w:rsidRDefault="00574DE3" w:rsidP="004B0367">
      <w:pPr>
        <w:rPr>
          <w:rFonts w:ascii="Verdana" w:hAnsi="Verdana"/>
          <w:sz w:val="24"/>
          <w:szCs w:val="24"/>
        </w:rPr>
      </w:pPr>
    </w:p>
    <w:p w14:paraId="33EE5103" w14:textId="0B6D9F9C"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w:t>
      </w:r>
      <w:r w:rsidR="00BB4BCD">
        <w:rPr>
          <w:rFonts w:ascii="Verdana" w:hAnsi="Verdana"/>
          <w:sz w:val="24"/>
          <w:szCs w:val="24"/>
        </w:rPr>
        <w:t xml:space="preserve"> and </w:t>
      </w:r>
      <w:r w:rsidR="001969BB">
        <w:rPr>
          <w:rFonts w:ascii="Verdana" w:hAnsi="Verdana"/>
          <w:sz w:val="24"/>
          <w:szCs w:val="24"/>
        </w:rPr>
        <w:t>Los Angeles, CA.</w:t>
      </w:r>
      <w:r w:rsidRPr="00DA6E40">
        <w:rPr>
          <w:rFonts w:ascii="Verdana" w:hAnsi="Verdana"/>
          <w:sz w:val="24"/>
          <w:szCs w:val="24"/>
        </w:rPr>
        <w:t xml:space="preserve"> </w:t>
      </w:r>
      <w:r w:rsidR="001969BB">
        <w:rPr>
          <w:rFonts w:ascii="Verdana" w:hAnsi="Verdana"/>
          <w:sz w:val="24"/>
          <w:szCs w:val="24"/>
        </w:rPr>
        <w:t xml:space="preserve">In addition to these campuses, ASU has </w:t>
      </w:r>
      <w:r w:rsidRPr="00DA6E40">
        <w:rPr>
          <w:rFonts w:ascii="Verdana" w:hAnsi="Verdana"/>
          <w:sz w:val="24"/>
          <w:szCs w:val="24"/>
        </w:rPr>
        <w:t>a business and innovation center in Scottsdale, AZ; a poli</w:t>
      </w:r>
      <w:r w:rsidR="005D10D5">
        <w:rPr>
          <w:rFonts w:ascii="Verdana" w:hAnsi="Verdana"/>
          <w:sz w:val="24"/>
          <w:szCs w:val="24"/>
        </w:rPr>
        <w:t>cy</w:t>
      </w:r>
      <w:r w:rsidRPr="00DA6E40">
        <w:rPr>
          <w:rFonts w:ascii="Verdana" w:hAnsi="Verdana"/>
          <w:sz w:val="24"/>
          <w:szCs w:val="24"/>
        </w:rPr>
        <w:t xml:space="preserve"> institute in Washington, DC</w:t>
      </w:r>
      <w:r w:rsidR="001C41B7">
        <w:rPr>
          <w:rFonts w:ascii="Verdana" w:hAnsi="Verdana"/>
          <w:sz w:val="24"/>
          <w:szCs w:val="24"/>
        </w:rPr>
        <w:t xml:space="preserve">; and </w:t>
      </w:r>
      <w:r w:rsidR="005D10D5">
        <w:rPr>
          <w:rFonts w:ascii="Verdana" w:hAnsi="Verdana"/>
          <w:sz w:val="24"/>
          <w:szCs w:val="24"/>
        </w:rPr>
        <w:t xml:space="preserve">a </w:t>
      </w:r>
      <w:r w:rsidR="001C41B7">
        <w:rPr>
          <w:rFonts w:ascii="Verdana" w:hAnsi="Verdana"/>
          <w:sz w:val="24"/>
          <w:szCs w:val="24"/>
        </w:rPr>
        <w:t xml:space="preserve">center in Hawaii </w:t>
      </w:r>
      <w:r w:rsidR="00414D8E">
        <w:rPr>
          <w:rFonts w:ascii="Verdana" w:hAnsi="Verdana"/>
          <w:sz w:val="24"/>
          <w:szCs w:val="24"/>
        </w:rPr>
        <w:t>focused on conservation</w:t>
      </w:r>
      <w:r w:rsidRPr="00DA6E40">
        <w:rPr>
          <w:rFonts w:ascii="Verdana" w:hAnsi="Verdana"/>
          <w:sz w:val="24"/>
          <w:szCs w:val="24"/>
        </w:rPr>
        <w:t>.</w:t>
      </w:r>
    </w:p>
    <w:p w14:paraId="33EE5104" w14:textId="77777777" w:rsidR="000D6F04" w:rsidRPr="00DA6E40" w:rsidRDefault="000D6F04" w:rsidP="004B0367">
      <w:pPr>
        <w:rPr>
          <w:rFonts w:ascii="Verdana" w:hAnsi="Verdana"/>
          <w:sz w:val="24"/>
          <w:szCs w:val="24"/>
        </w:rPr>
      </w:pPr>
    </w:p>
    <w:p w14:paraId="33EE5105" w14:textId="77777777" w:rsidR="005A5015" w:rsidRPr="00DA6E40" w:rsidRDefault="005A5015" w:rsidP="004B0367">
      <w:pPr>
        <w:rPr>
          <w:rFonts w:ascii="Verdana" w:hAnsi="Verdana"/>
          <w:sz w:val="24"/>
          <w:szCs w:val="24"/>
        </w:rPr>
      </w:pPr>
      <w:r w:rsidRPr="00DA6E40">
        <w:rPr>
          <w:rFonts w:ascii="Verdana" w:hAnsi="Verdana"/>
          <w:b/>
          <w:sz w:val="24"/>
          <w:szCs w:val="24"/>
        </w:rPr>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faculty and staff, increasing access to its educational resources and working with communities to positively impact social and economic development.</w:t>
      </w:r>
    </w:p>
    <w:p w14:paraId="33EE5106" w14:textId="77777777" w:rsidR="009725E8" w:rsidRPr="00DA6E40" w:rsidRDefault="009725E8" w:rsidP="004B0367">
      <w:pPr>
        <w:rPr>
          <w:rFonts w:ascii="Verdana" w:hAnsi="Verdana"/>
          <w:sz w:val="24"/>
          <w:szCs w:val="24"/>
        </w:rPr>
      </w:pPr>
    </w:p>
    <w:p w14:paraId="33EE5107" w14:textId="77777777" w:rsidR="009725E8" w:rsidRPr="00DA6E40" w:rsidRDefault="009725E8" w:rsidP="009725E8">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 xml:space="preserve">On December 9, 2019, R.F. Rick </w:t>
      </w:r>
      <w:proofErr w:type="spellStart"/>
      <w:r w:rsidRPr="00DA6E40">
        <w:rPr>
          <w:rFonts w:ascii="Verdana" w:hAnsi="Verdana"/>
          <w:sz w:val="24"/>
          <w:szCs w:val="24"/>
        </w:rPr>
        <w:t>Shangraw</w:t>
      </w:r>
      <w:proofErr w:type="spellEnd"/>
      <w:r w:rsidRPr="00DA6E40">
        <w:rPr>
          <w:rFonts w:ascii="Verdana" w:hAnsi="Verdana"/>
          <w:sz w:val="24"/>
          <w:szCs w:val="24"/>
        </w:rPr>
        <w:t xml:space="preserve">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14:paraId="33EE5108" w14:textId="77777777" w:rsidR="009725E8" w:rsidRPr="00DA6E40" w:rsidRDefault="009725E8" w:rsidP="004B0367">
      <w:pPr>
        <w:rPr>
          <w:rFonts w:ascii="Verdana" w:hAnsi="Verdana"/>
          <w:sz w:val="24"/>
          <w:szCs w:val="24"/>
        </w:rPr>
      </w:pPr>
    </w:p>
    <w:p w14:paraId="695836FA" w14:textId="760B39FB" w:rsidR="001E481B" w:rsidRPr="001E481B" w:rsidRDefault="00416C1E" w:rsidP="004B0367">
      <w:pPr>
        <w:rPr>
          <w:rFonts w:ascii="Verdana" w:hAnsi="Verdana"/>
          <w:bCs/>
          <w:sz w:val="24"/>
          <w:szCs w:val="24"/>
        </w:rPr>
      </w:pPr>
      <w:r w:rsidRPr="00416C1E">
        <w:rPr>
          <w:rFonts w:ascii="Verdana" w:hAnsi="Verdana"/>
          <w:b/>
          <w:sz w:val="24"/>
          <w:szCs w:val="24"/>
        </w:rPr>
        <w:t>ASU/ASUF Response to COVID-19:</w:t>
      </w:r>
      <w:r>
        <w:rPr>
          <w:rFonts w:ascii="Verdana" w:hAnsi="Verdana"/>
          <w:bCs/>
          <w:sz w:val="24"/>
          <w:szCs w:val="24"/>
        </w:rPr>
        <w:t xml:space="preserve"> </w:t>
      </w:r>
      <w:r w:rsidR="001E481B" w:rsidRPr="001E481B">
        <w:rPr>
          <w:rFonts w:ascii="Verdana" w:hAnsi="Verdana"/>
          <w:bCs/>
          <w:sz w:val="24"/>
          <w:szCs w:val="24"/>
        </w:rPr>
        <w:t xml:space="preserve">ASU is committed to an environment that supports student learning, health and wellness.  The University has made significant investments in infrastructure that provide critical resources to manage COVID-19. </w:t>
      </w:r>
      <w:r w:rsidR="00282DF6">
        <w:rPr>
          <w:rFonts w:ascii="Verdana" w:hAnsi="Verdana"/>
          <w:bCs/>
          <w:sz w:val="24"/>
          <w:szCs w:val="24"/>
        </w:rPr>
        <w:t xml:space="preserve"> </w:t>
      </w:r>
      <w:r w:rsidR="001E481B" w:rsidRPr="001E481B">
        <w:rPr>
          <w:rFonts w:ascii="Verdana" w:hAnsi="Verdana"/>
          <w:bCs/>
          <w:sz w:val="24"/>
          <w:szCs w:val="24"/>
        </w:rPr>
        <w:t>In addition to reconfiguring classrooms and meeting spaces, ASU is providing on-demand COVID-19 testing for all students, staff, and faculty, as well as</w:t>
      </w:r>
      <w:r w:rsidR="001E481B">
        <w:rPr>
          <w:rFonts w:ascii="Verdana" w:hAnsi="Verdana"/>
          <w:bCs/>
          <w:sz w:val="24"/>
          <w:szCs w:val="24"/>
        </w:rPr>
        <w:t xml:space="preserve"> </w:t>
      </w:r>
      <w:proofErr w:type="spellStart"/>
      <w:r w:rsidR="001E481B" w:rsidRPr="001E481B">
        <w:rPr>
          <w:rFonts w:ascii="Verdana" w:hAnsi="Verdana"/>
          <w:bCs/>
          <w:sz w:val="24"/>
          <w:szCs w:val="24"/>
        </w:rPr>
        <w:t>HealthCheck</w:t>
      </w:r>
      <w:proofErr w:type="spellEnd"/>
      <w:r w:rsidR="001E481B" w:rsidRPr="001E481B">
        <w:rPr>
          <w:rFonts w:ascii="Verdana" w:hAnsi="Verdana"/>
          <w:bCs/>
          <w:sz w:val="24"/>
          <w:szCs w:val="24"/>
        </w:rPr>
        <w:t xml:space="preserve">, a health status verification platform.  ASU’s plan reflects current public health guidance (such as requiring face masks, social distancing, testing and contact tracing) and is subject to change.  Consistent with efforts to meet learners where they are, ASU offers courses in a variety of learning environments to accommodate students’ needs depending on location or circumstance.  This includes Immersion (on-campus, in-person, technology-enhanced learning), Sync (technology-enhanced and fully interactive remote learning using live lectures via Zoom) and </w:t>
      </w:r>
      <w:proofErr w:type="spellStart"/>
      <w:r w:rsidR="001E481B" w:rsidRPr="001E481B">
        <w:rPr>
          <w:rFonts w:ascii="Verdana" w:hAnsi="Verdana"/>
          <w:bCs/>
          <w:sz w:val="24"/>
          <w:szCs w:val="24"/>
        </w:rPr>
        <w:t>iCourses</w:t>
      </w:r>
      <w:proofErr w:type="spellEnd"/>
      <w:r w:rsidR="001E481B" w:rsidRPr="001E481B">
        <w:rPr>
          <w:rFonts w:ascii="Verdana" w:hAnsi="Verdana"/>
          <w:bCs/>
          <w:sz w:val="24"/>
          <w:szCs w:val="24"/>
        </w:rPr>
        <w:t xml:space="preserve"> (courses delivered entirely online).  On August 20, 2020 ASU resumed on-campus, in-person classes.  ASU’s detailed response to COVID-19 can be found at </w:t>
      </w:r>
      <w:hyperlink r:id="rId28" w:history="1">
        <w:r w:rsidR="001E481B" w:rsidRPr="00A05E01">
          <w:rPr>
            <w:rStyle w:val="Hyperlink"/>
            <w:rFonts w:ascii="Verdana" w:hAnsi="Verdana"/>
            <w:bCs/>
            <w:sz w:val="24"/>
            <w:szCs w:val="24"/>
          </w:rPr>
          <w:t>https://www.asu.edu/about/fall-2020</w:t>
        </w:r>
      </w:hyperlink>
      <w:r w:rsidR="001E481B" w:rsidRPr="001E481B">
        <w:rPr>
          <w:rFonts w:ascii="Verdana" w:hAnsi="Verdana"/>
          <w:bCs/>
          <w:sz w:val="24"/>
          <w:szCs w:val="24"/>
        </w:rPr>
        <w:t>.  ASU Foundation follows Arizona State University’s guidance regarding the response to COVID-19 and has instituted additional measures to ensure the safety and wellbeing of employees, donors, volunteers, and visitors.</w:t>
      </w:r>
    </w:p>
    <w:p w14:paraId="464D53FE" w14:textId="378FB7EC" w:rsidR="005E3330" w:rsidRDefault="005E3330">
      <w:pPr>
        <w:rPr>
          <w:rFonts w:ascii="Verdana" w:hAnsi="Verdana"/>
          <w:b/>
          <w:sz w:val="24"/>
          <w:szCs w:val="24"/>
        </w:rPr>
      </w:pPr>
    </w:p>
    <w:p w14:paraId="33EE5109" w14:textId="6D5A8FD8" w:rsidR="00EC5DC8" w:rsidRPr="00DA6E40" w:rsidRDefault="008913CF" w:rsidP="004B0367">
      <w:pPr>
        <w:rPr>
          <w:rFonts w:ascii="Verdana" w:hAnsi="Verdana"/>
          <w:b/>
          <w:sz w:val="24"/>
          <w:szCs w:val="24"/>
        </w:rPr>
      </w:pPr>
      <w:r w:rsidRPr="00DA6E40">
        <w:rPr>
          <w:rFonts w:ascii="Verdana" w:hAnsi="Verdana"/>
          <w:b/>
          <w:sz w:val="24"/>
          <w:szCs w:val="24"/>
        </w:rPr>
        <w:t>FREQUENTLY REQUESTED FINANCIAL INFORMATION</w:t>
      </w:r>
    </w:p>
    <w:p w14:paraId="33EE510C" w14:textId="77777777" w:rsidR="002A7A3E" w:rsidRPr="00DA6E40" w:rsidRDefault="002A7A3E" w:rsidP="004B0367">
      <w:pPr>
        <w:rPr>
          <w:rFonts w:ascii="Verdana" w:hAnsi="Verdana"/>
          <w:b/>
          <w:sz w:val="24"/>
          <w:szCs w:val="24"/>
        </w:rPr>
      </w:pPr>
    </w:p>
    <w:p w14:paraId="33EE510D" w14:textId="5CBCC5E7" w:rsidR="0060541F" w:rsidRPr="00DA6E40" w:rsidRDefault="00D80FAC" w:rsidP="004B0367">
      <w:pPr>
        <w:rPr>
          <w:rFonts w:ascii="Verdana" w:hAnsi="Verdana"/>
          <w:sz w:val="24"/>
          <w:szCs w:val="24"/>
        </w:rPr>
      </w:pPr>
      <w:r>
        <w:rPr>
          <w:rFonts w:ascii="Verdana" w:hAnsi="Verdana"/>
          <w:b/>
          <w:sz w:val="24"/>
          <w:szCs w:val="24"/>
        </w:rPr>
        <w:t>FY2</w:t>
      </w:r>
      <w:r w:rsidR="006C2C42">
        <w:rPr>
          <w:rFonts w:ascii="Verdana" w:hAnsi="Verdana"/>
          <w:b/>
          <w:sz w:val="24"/>
          <w:szCs w:val="24"/>
        </w:rPr>
        <w:t>2</w:t>
      </w:r>
      <w:r>
        <w:rPr>
          <w:rFonts w:ascii="Verdana" w:hAnsi="Verdana"/>
          <w:b/>
          <w:sz w:val="24"/>
          <w:szCs w:val="24"/>
        </w:rPr>
        <w:t xml:space="preserve"> Total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8663BF">
        <w:rPr>
          <w:rFonts w:ascii="Verdana" w:hAnsi="Verdana"/>
          <w:sz w:val="24"/>
          <w:szCs w:val="24"/>
        </w:rPr>
        <w:t>33</w:t>
      </w:r>
      <w:r w:rsidR="003E394E" w:rsidRPr="003E394E">
        <w:rPr>
          <w:rFonts w:ascii="Verdana" w:hAnsi="Verdana"/>
          <w:sz w:val="24"/>
          <w:szCs w:val="24"/>
        </w:rPr>
        <w:t>,</w:t>
      </w:r>
      <w:r w:rsidR="003762B3">
        <w:rPr>
          <w:rFonts w:ascii="Verdana" w:hAnsi="Verdana"/>
          <w:sz w:val="24"/>
          <w:szCs w:val="24"/>
        </w:rPr>
        <w:t>800</w:t>
      </w:r>
      <w:r w:rsidR="003E394E" w:rsidRPr="003E394E">
        <w:rPr>
          <w:rFonts w:ascii="Verdana" w:hAnsi="Verdana"/>
          <w:sz w:val="24"/>
          <w:szCs w:val="24"/>
        </w:rPr>
        <w:t>,000</w:t>
      </w:r>
    </w:p>
    <w:p w14:paraId="33EE510E" w14:textId="77777777" w:rsidR="009959B3" w:rsidRPr="00DA6E40" w:rsidRDefault="009959B3" w:rsidP="004B0367">
      <w:pPr>
        <w:rPr>
          <w:rFonts w:ascii="Verdana" w:hAnsi="Verdana"/>
          <w:sz w:val="24"/>
          <w:szCs w:val="24"/>
        </w:rPr>
      </w:pPr>
    </w:p>
    <w:p w14:paraId="33EE510F" w14:textId="330CA5DE" w:rsidR="009959B3" w:rsidRPr="00DA6E40" w:rsidRDefault="00427C6C" w:rsidP="004B0367">
      <w:pPr>
        <w:rPr>
          <w:rFonts w:ascii="Verdana" w:hAnsi="Verdana"/>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9959B3" w:rsidRPr="00DA6E40">
        <w:rPr>
          <w:rFonts w:ascii="Verdana" w:hAnsi="Verdana"/>
          <w:b/>
          <w:sz w:val="24"/>
          <w:szCs w:val="24"/>
        </w:rPr>
        <w:t xml:space="preserve">Administrative Costs: </w:t>
      </w:r>
      <w:r w:rsidR="00EC0FB6" w:rsidRPr="00DA6E40">
        <w:rPr>
          <w:rFonts w:ascii="Verdana" w:hAnsi="Verdana"/>
          <w:sz w:val="24"/>
          <w:szCs w:val="24"/>
        </w:rPr>
        <w:t>$</w:t>
      </w:r>
      <w:r w:rsidR="004B6244" w:rsidRPr="004B6244">
        <w:rPr>
          <w:rFonts w:ascii="Verdana" w:hAnsi="Verdana"/>
          <w:sz w:val="24"/>
          <w:szCs w:val="24"/>
        </w:rPr>
        <w:t xml:space="preserve">10,499,096 </w:t>
      </w:r>
      <w:r w:rsidR="007812E8" w:rsidRPr="00DA6E40">
        <w:rPr>
          <w:rStyle w:val="EndnoteReference"/>
          <w:rFonts w:ascii="Verdana" w:hAnsi="Verdana"/>
          <w:sz w:val="24"/>
          <w:szCs w:val="24"/>
        </w:rPr>
        <w:endnoteReference w:id="3"/>
      </w:r>
      <w:r w:rsidR="00E812CF" w:rsidRPr="00DA6E40">
        <w:rPr>
          <w:rFonts w:ascii="Verdana" w:hAnsi="Verdana"/>
          <w:sz w:val="24"/>
          <w:szCs w:val="24"/>
        </w:rPr>
        <w:t xml:space="preserve"> </w:t>
      </w:r>
    </w:p>
    <w:p w14:paraId="33EE5110" w14:textId="77777777" w:rsidR="009959B3" w:rsidRPr="00DA6E40" w:rsidRDefault="009959B3" w:rsidP="004B0367">
      <w:pPr>
        <w:rPr>
          <w:rFonts w:ascii="Verdana" w:hAnsi="Verdana"/>
          <w:b/>
          <w:sz w:val="24"/>
          <w:szCs w:val="24"/>
        </w:rPr>
      </w:pPr>
    </w:p>
    <w:p w14:paraId="33EE5111" w14:textId="5A2CB368" w:rsidR="009959B3" w:rsidRDefault="00427C6C" w:rsidP="004B0367">
      <w:pPr>
        <w:rPr>
          <w:rFonts w:ascii="Verdana" w:hAnsi="Verdana"/>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9959B3" w:rsidRPr="00DA6E40">
        <w:rPr>
          <w:rFonts w:ascii="Verdana" w:hAnsi="Verdana"/>
          <w:b/>
          <w:sz w:val="24"/>
          <w:szCs w:val="24"/>
        </w:rPr>
        <w:t xml:space="preserve">Fundraising Costs: </w:t>
      </w:r>
      <w:r w:rsidR="009959B3" w:rsidRPr="00DA6E40">
        <w:rPr>
          <w:rFonts w:ascii="Verdana" w:hAnsi="Verdana"/>
          <w:sz w:val="24"/>
          <w:szCs w:val="24"/>
        </w:rPr>
        <w:t>$</w:t>
      </w:r>
      <w:r w:rsidR="00591C29" w:rsidRPr="00591C29">
        <w:rPr>
          <w:rFonts w:ascii="Verdana" w:hAnsi="Verdana"/>
          <w:sz w:val="24"/>
          <w:szCs w:val="24"/>
        </w:rPr>
        <w:t xml:space="preserve">19,433,527 </w:t>
      </w:r>
      <w:r w:rsidR="001A6DCF" w:rsidRPr="00DA6E40">
        <w:rPr>
          <w:rStyle w:val="EndnoteReference"/>
          <w:rFonts w:ascii="Verdana" w:hAnsi="Verdana"/>
          <w:sz w:val="24"/>
          <w:szCs w:val="24"/>
        </w:rPr>
        <w:endnoteReference w:id="4"/>
      </w:r>
    </w:p>
    <w:p w14:paraId="7CD347EF" w14:textId="0AC3B14F" w:rsidR="00C31D4B" w:rsidRDefault="00C31D4B" w:rsidP="004B0367">
      <w:pPr>
        <w:rPr>
          <w:rFonts w:ascii="Verdana" w:hAnsi="Verdana"/>
          <w:sz w:val="24"/>
          <w:szCs w:val="24"/>
        </w:rPr>
      </w:pPr>
    </w:p>
    <w:p w14:paraId="31FA8C42" w14:textId="60D2B10F" w:rsidR="007B7ACB" w:rsidRPr="00B52D3A" w:rsidRDefault="000E0509"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7B7ACB">
        <w:rPr>
          <w:rFonts w:ascii="Verdana" w:hAnsi="Verdana"/>
          <w:b/>
          <w:sz w:val="24"/>
          <w:szCs w:val="24"/>
        </w:rPr>
        <w:t>Ass</w:t>
      </w:r>
      <w:r w:rsidR="006D0DCB">
        <w:rPr>
          <w:rFonts w:ascii="Verdana" w:hAnsi="Verdana"/>
          <w:b/>
          <w:sz w:val="24"/>
          <w:szCs w:val="24"/>
        </w:rPr>
        <w:t>ets Under Management:</w:t>
      </w:r>
      <w:r w:rsidR="003D5303">
        <w:rPr>
          <w:rFonts w:ascii="Verdana" w:hAnsi="Verdana"/>
          <w:b/>
          <w:sz w:val="24"/>
          <w:szCs w:val="24"/>
        </w:rPr>
        <w:t xml:space="preserve"> </w:t>
      </w:r>
      <w:r w:rsidR="0094169A" w:rsidRPr="00B52D3A">
        <w:rPr>
          <w:rFonts w:ascii="Verdana" w:hAnsi="Verdana"/>
          <w:bCs/>
          <w:sz w:val="24"/>
          <w:szCs w:val="24"/>
        </w:rPr>
        <w:t>$</w:t>
      </w:r>
      <w:r w:rsidR="002201EA" w:rsidRPr="002201EA">
        <w:rPr>
          <w:rFonts w:ascii="Verdana" w:hAnsi="Verdana"/>
          <w:bCs/>
          <w:sz w:val="24"/>
          <w:szCs w:val="24"/>
        </w:rPr>
        <w:t>1,625,151,019</w:t>
      </w:r>
      <w:r w:rsidR="00335B42" w:rsidRPr="005D2081">
        <w:rPr>
          <w:rStyle w:val="EndnoteReference"/>
          <w:rFonts w:ascii="Verdana" w:hAnsi="Verdana" w:cs="Arial"/>
          <w:b/>
          <w:bCs/>
          <w:sz w:val="24"/>
          <w:szCs w:val="24"/>
        </w:rPr>
        <w:endnoteReference w:id="5"/>
      </w:r>
    </w:p>
    <w:p w14:paraId="42CB3A85" w14:textId="0990D3F1" w:rsidR="006D0DCB" w:rsidRDefault="006D0DCB" w:rsidP="00C31D4B">
      <w:pPr>
        <w:rPr>
          <w:rFonts w:ascii="Verdana" w:hAnsi="Verdana"/>
          <w:b/>
          <w:sz w:val="24"/>
          <w:szCs w:val="24"/>
        </w:rPr>
      </w:pPr>
    </w:p>
    <w:p w14:paraId="141F6CF1" w14:textId="47CF2929" w:rsidR="006D0DCB" w:rsidRDefault="000E0509"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Pr>
          <w:rFonts w:ascii="Verdana" w:hAnsi="Verdana"/>
          <w:b/>
          <w:sz w:val="24"/>
          <w:szCs w:val="24"/>
        </w:rPr>
        <w:t xml:space="preserve"> </w:t>
      </w:r>
      <w:r w:rsidR="006D0DCB">
        <w:rPr>
          <w:rFonts w:ascii="Verdana" w:hAnsi="Verdana"/>
          <w:b/>
          <w:sz w:val="24"/>
          <w:szCs w:val="24"/>
        </w:rPr>
        <w:t>Size of Endowment</w:t>
      </w:r>
      <w:r w:rsidR="00427C6C">
        <w:rPr>
          <w:rFonts w:ascii="Verdana" w:hAnsi="Verdana"/>
          <w:b/>
          <w:sz w:val="24"/>
          <w:szCs w:val="24"/>
        </w:rPr>
        <w:t>:</w:t>
      </w:r>
      <w:r w:rsidR="002F29C1">
        <w:rPr>
          <w:rFonts w:ascii="Verdana" w:hAnsi="Verdana"/>
          <w:b/>
          <w:sz w:val="24"/>
          <w:szCs w:val="24"/>
        </w:rPr>
        <w:t xml:space="preserve"> </w:t>
      </w:r>
      <w:r w:rsidR="002F29C1">
        <w:rPr>
          <w:rFonts w:ascii="Verdana" w:hAnsi="Verdana"/>
          <w:bCs/>
          <w:sz w:val="24"/>
          <w:szCs w:val="24"/>
        </w:rPr>
        <w:t>$</w:t>
      </w:r>
      <w:r w:rsidR="004270EE" w:rsidRPr="004270EE">
        <w:rPr>
          <w:rFonts w:ascii="Verdana" w:hAnsi="Verdana"/>
          <w:bCs/>
          <w:sz w:val="24"/>
          <w:szCs w:val="24"/>
        </w:rPr>
        <w:t xml:space="preserve">1,257 </w:t>
      </w:r>
      <w:r w:rsidR="002F29C1">
        <w:rPr>
          <w:rFonts w:ascii="Verdana" w:hAnsi="Verdana"/>
          <w:bCs/>
          <w:sz w:val="24"/>
          <w:szCs w:val="24"/>
        </w:rPr>
        <w:t>million</w:t>
      </w:r>
    </w:p>
    <w:p w14:paraId="6A84AFE5" w14:textId="7F5CDB79" w:rsidR="008D4E25" w:rsidRDefault="008D4E25" w:rsidP="00C31D4B">
      <w:pPr>
        <w:rPr>
          <w:rFonts w:ascii="Verdana" w:hAnsi="Verdana"/>
          <w:bCs/>
          <w:sz w:val="24"/>
          <w:szCs w:val="24"/>
        </w:rPr>
      </w:pPr>
    </w:p>
    <w:p w14:paraId="58646056" w14:textId="44940860" w:rsidR="00DE62F4" w:rsidRDefault="00DE62F4" w:rsidP="00C31D4B">
      <w:pPr>
        <w:rPr>
          <w:rFonts w:ascii="Verdana" w:hAnsi="Verdana"/>
          <w:bCs/>
          <w:sz w:val="24"/>
          <w:szCs w:val="24"/>
        </w:rPr>
      </w:pPr>
      <w:r>
        <w:rPr>
          <w:rFonts w:ascii="Verdana" w:hAnsi="Verdana"/>
          <w:b/>
          <w:sz w:val="24"/>
          <w:szCs w:val="24"/>
        </w:rPr>
        <w:t>FY2</w:t>
      </w:r>
      <w:r w:rsidR="00591C29">
        <w:rPr>
          <w:rFonts w:ascii="Verdana" w:hAnsi="Verdana"/>
          <w:b/>
          <w:sz w:val="24"/>
          <w:szCs w:val="24"/>
        </w:rPr>
        <w:t>1</w:t>
      </w:r>
      <w:r w:rsidR="009B7C76">
        <w:rPr>
          <w:rFonts w:ascii="Verdana" w:hAnsi="Verdana"/>
          <w:b/>
          <w:sz w:val="24"/>
          <w:szCs w:val="24"/>
        </w:rPr>
        <w:t xml:space="preserve"> Revenue</w:t>
      </w:r>
      <w:r>
        <w:rPr>
          <w:rFonts w:ascii="Verdana" w:hAnsi="Verdana"/>
          <w:b/>
          <w:sz w:val="24"/>
          <w:szCs w:val="24"/>
        </w:rPr>
        <w:t>:</w:t>
      </w:r>
      <w:r w:rsidR="000B18A2">
        <w:rPr>
          <w:rFonts w:ascii="Verdana" w:hAnsi="Verdana"/>
          <w:b/>
          <w:sz w:val="24"/>
          <w:szCs w:val="24"/>
        </w:rPr>
        <w:t xml:space="preserve"> </w:t>
      </w:r>
      <w:r w:rsidR="000B18A2" w:rsidRPr="00DB6B77">
        <w:rPr>
          <w:rFonts w:ascii="Verdana" w:hAnsi="Verdana"/>
          <w:bCs/>
          <w:sz w:val="24"/>
          <w:szCs w:val="24"/>
        </w:rPr>
        <w:t>$</w:t>
      </w:r>
      <w:r w:rsidR="00AB2637" w:rsidRPr="00AB2637">
        <w:rPr>
          <w:rFonts w:ascii="Verdana" w:hAnsi="Verdana"/>
          <w:bCs/>
          <w:sz w:val="24"/>
          <w:szCs w:val="24"/>
        </w:rPr>
        <w:t>337,435,181</w:t>
      </w:r>
    </w:p>
    <w:p w14:paraId="7A412B8E" w14:textId="3130CE83" w:rsidR="00975333" w:rsidRDefault="00975333" w:rsidP="00C31D4B">
      <w:pPr>
        <w:rPr>
          <w:rFonts w:ascii="Verdana" w:hAnsi="Verdana"/>
          <w:bCs/>
          <w:sz w:val="24"/>
          <w:szCs w:val="24"/>
        </w:rPr>
      </w:pPr>
    </w:p>
    <w:p w14:paraId="386F4F08" w14:textId="4C75FB96" w:rsidR="00975333" w:rsidRDefault="00975333" w:rsidP="00C31D4B">
      <w:pPr>
        <w:rPr>
          <w:rFonts w:ascii="Verdana" w:hAnsi="Verdana"/>
          <w:bCs/>
          <w:sz w:val="24"/>
          <w:szCs w:val="24"/>
        </w:rPr>
      </w:pPr>
      <w:r w:rsidRPr="009B7C76">
        <w:rPr>
          <w:rFonts w:ascii="Verdana" w:hAnsi="Verdana"/>
          <w:b/>
          <w:sz w:val="24"/>
          <w:szCs w:val="24"/>
        </w:rPr>
        <w:t>FY2</w:t>
      </w:r>
      <w:r w:rsidR="00591C29">
        <w:rPr>
          <w:rFonts w:ascii="Verdana" w:hAnsi="Verdana"/>
          <w:b/>
          <w:sz w:val="24"/>
          <w:szCs w:val="24"/>
        </w:rPr>
        <w:t>1</w:t>
      </w:r>
      <w:r w:rsidRPr="009B7C76">
        <w:rPr>
          <w:rFonts w:ascii="Verdana" w:hAnsi="Verdana"/>
          <w:b/>
          <w:sz w:val="24"/>
          <w:szCs w:val="24"/>
        </w:rPr>
        <w:t xml:space="preserve"> Expenses:</w:t>
      </w:r>
      <w:r>
        <w:rPr>
          <w:rFonts w:ascii="Verdana" w:hAnsi="Verdana"/>
          <w:bCs/>
          <w:sz w:val="24"/>
          <w:szCs w:val="24"/>
        </w:rPr>
        <w:t xml:space="preserve"> </w:t>
      </w:r>
      <w:r w:rsidR="009B7C76">
        <w:rPr>
          <w:rFonts w:ascii="Verdana" w:hAnsi="Verdana"/>
          <w:bCs/>
          <w:sz w:val="24"/>
          <w:szCs w:val="24"/>
        </w:rPr>
        <w:t>$</w:t>
      </w:r>
      <w:r w:rsidR="00AB2637" w:rsidRPr="00AB2637">
        <w:rPr>
          <w:rFonts w:ascii="Verdana" w:hAnsi="Verdana"/>
          <w:bCs/>
          <w:sz w:val="24"/>
          <w:szCs w:val="24"/>
        </w:rPr>
        <w:t>148,448,920</w:t>
      </w:r>
    </w:p>
    <w:p w14:paraId="1FD2D5DD" w14:textId="76634F3B" w:rsidR="00AB2637" w:rsidRDefault="00AB2637" w:rsidP="00C31D4B">
      <w:pPr>
        <w:rPr>
          <w:rFonts w:ascii="Verdana" w:hAnsi="Verdana"/>
          <w:bCs/>
          <w:sz w:val="24"/>
          <w:szCs w:val="24"/>
        </w:rPr>
      </w:pPr>
    </w:p>
    <w:p w14:paraId="5AE3835E" w14:textId="67379BAD" w:rsidR="00AB2637" w:rsidRDefault="00AB2637" w:rsidP="00C31D4B">
      <w:pPr>
        <w:rPr>
          <w:rFonts w:ascii="Verdana" w:hAnsi="Verdana"/>
          <w:b/>
          <w:sz w:val="24"/>
          <w:szCs w:val="24"/>
        </w:rPr>
      </w:pPr>
      <w:r w:rsidRPr="00D648A0">
        <w:rPr>
          <w:rFonts w:ascii="Verdana" w:hAnsi="Verdana"/>
          <w:b/>
          <w:sz w:val="24"/>
          <w:szCs w:val="24"/>
        </w:rPr>
        <w:t>FY21 Change in Net Assets:</w:t>
      </w:r>
      <w:r>
        <w:rPr>
          <w:rFonts w:ascii="Verdana" w:hAnsi="Verdana"/>
          <w:bCs/>
          <w:sz w:val="24"/>
          <w:szCs w:val="24"/>
        </w:rPr>
        <w:t xml:space="preserve"> </w:t>
      </w:r>
      <w:r w:rsidR="0010431C">
        <w:rPr>
          <w:rFonts w:ascii="Verdana" w:hAnsi="Verdana"/>
          <w:bCs/>
          <w:sz w:val="24"/>
          <w:szCs w:val="24"/>
        </w:rPr>
        <w:t>$</w:t>
      </w:r>
      <w:r w:rsidR="0010431C" w:rsidRPr="0010431C">
        <w:rPr>
          <w:rFonts w:ascii="Verdana" w:hAnsi="Verdana"/>
          <w:bCs/>
          <w:sz w:val="24"/>
          <w:szCs w:val="24"/>
        </w:rPr>
        <w:t>188,986,261</w:t>
      </w:r>
    </w:p>
    <w:p w14:paraId="662A0BAE" w14:textId="77777777" w:rsidR="00DE62F4" w:rsidRDefault="00DE62F4" w:rsidP="00C31D4B">
      <w:pPr>
        <w:rPr>
          <w:rFonts w:ascii="Verdana" w:hAnsi="Verdana"/>
          <w:b/>
          <w:sz w:val="24"/>
          <w:szCs w:val="24"/>
        </w:rPr>
      </w:pPr>
    </w:p>
    <w:p w14:paraId="285CB7C1" w14:textId="654174DE" w:rsidR="008D4E25" w:rsidRDefault="008D4E25" w:rsidP="00C31D4B">
      <w:pPr>
        <w:rPr>
          <w:rFonts w:ascii="Verdana" w:hAnsi="Verdana"/>
          <w:b/>
          <w:sz w:val="24"/>
          <w:szCs w:val="24"/>
        </w:rPr>
      </w:pPr>
      <w:r w:rsidRPr="008D4E25">
        <w:rPr>
          <w:rFonts w:ascii="Verdana" w:hAnsi="Verdana"/>
          <w:b/>
          <w:sz w:val="24"/>
          <w:szCs w:val="24"/>
        </w:rPr>
        <w:t>FY2</w:t>
      </w:r>
      <w:r w:rsidR="00591C29">
        <w:rPr>
          <w:rFonts w:ascii="Verdana" w:hAnsi="Verdana"/>
          <w:b/>
          <w:sz w:val="24"/>
          <w:szCs w:val="24"/>
        </w:rPr>
        <w:t>1</w:t>
      </w:r>
      <w:r w:rsidRPr="008D4E25">
        <w:rPr>
          <w:rFonts w:ascii="Verdana" w:hAnsi="Verdana"/>
          <w:b/>
          <w:sz w:val="24"/>
          <w:szCs w:val="24"/>
        </w:rPr>
        <w:t xml:space="preserve"> Surplus/Deficit:</w:t>
      </w:r>
      <w:r>
        <w:rPr>
          <w:rFonts w:ascii="Verdana" w:hAnsi="Verdana"/>
          <w:b/>
          <w:sz w:val="24"/>
          <w:szCs w:val="24"/>
        </w:rPr>
        <w:t xml:space="preserve"> </w:t>
      </w:r>
      <w:r w:rsidR="004270EE" w:rsidRPr="00D648A0">
        <w:rPr>
          <w:rFonts w:ascii="Verdana" w:hAnsi="Verdana"/>
          <w:bCs/>
          <w:sz w:val="24"/>
          <w:szCs w:val="24"/>
        </w:rPr>
        <w:t>$0</w:t>
      </w:r>
    </w:p>
    <w:p w14:paraId="65B6BB26" w14:textId="77777777" w:rsidR="00BB580F" w:rsidRDefault="00BB580F" w:rsidP="00C31D4B">
      <w:pPr>
        <w:rPr>
          <w:rFonts w:ascii="Verdana" w:hAnsi="Verdana"/>
          <w:b/>
          <w:sz w:val="24"/>
          <w:szCs w:val="24"/>
        </w:rPr>
      </w:pPr>
    </w:p>
    <w:p w14:paraId="11DE4144" w14:textId="0B10599A" w:rsidR="00C31D4B" w:rsidRPr="00DA6E40" w:rsidRDefault="00C31D4B" w:rsidP="00C31D4B">
      <w:pPr>
        <w:rPr>
          <w:rFonts w:ascii="Verdana" w:hAnsi="Verdana"/>
          <w:sz w:val="24"/>
          <w:szCs w:val="24"/>
        </w:rPr>
      </w:pPr>
      <w:r w:rsidRPr="00DA6E40">
        <w:rPr>
          <w:rFonts w:ascii="Verdana" w:hAnsi="Verdana"/>
          <w:b/>
          <w:sz w:val="24"/>
          <w:szCs w:val="24"/>
        </w:rPr>
        <w:t>Top 5 gifts (FY</w:t>
      </w:r>
      <w:r w:rsidR="009406A3">
        <w:rPr>
          <w:rFonts w:ascii="Verdana" w:hAnsi="Verdana"/>
          <w:b/>
          <w:sz w:val="24"/>
          <w:szCs w:val="24"/>
        </w:rPr>
        <w:t>2</w:t>
      </w:r>
      <w:r w:rsidR="0024143F">
        <w:rPr>
          <w:rFonts w:ascii="Verdana" w:hAnsi="Verdana"/>
          <w:b/>
          <w:sz w:val="24"/>
          <w:szCs w:val="24"/>
        </w:rPr>
        <w:t>1</w:t>
      </w:r>
      <w:r w:rsidRPr="00DA6E40">
        <w:rPr>
          <w:rFonts w:ascii="Verdana" w:hAnsi="Verdana"/>
          <w:b/>
          <w:sz w:val="24"/>
          <w:szCs w:val="24"/>
        </w:rPr>
        <w:t>)</w:t>
      </w:r>
      <w:r w:rsidRPr="00DA6E40">
        <w:rPr>
          <w:rFonts w:ascii="Verdana" w:hAnsi="Verdana"/>
          <w:sz w:val="24"/>
          <w:szCs w:val="24"/>
        </w:rPr>
        <w:t xml:space="preserve">: </w:t>
      </w:r>
    </w:p>
    <w:p w14:paraId="167A9304" w14:textId="716AEC33"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00D105EB">
        <w:rPr>
          <w:rFonts w:ascii="Verdana" w:hAnsi="Verdana"/>
          <w:color w:val="000000"/>
          <w:sz w:val="24"/>
          <w:szCs w:val="24"/>
        </w:rPr>
        <w:t>21,325,430</w:t>
      </w:r>
      <w:r w:rsidRPr="00DA6E40">
        <w:rPr>
          <w:rFonts w:ascii="Verdana" w:hAnsi="Verdana"/>
          <w:color w:val="000000"/>
          <w:sz w:val="24"/>
          <w:szCs w:val="24"/>
        </w:rPr>
        <w:t xml:space="preserve"> </w:t>
      </w:r>
      <w:r w:rsidRPr="00DA6E40">
        <w:rPr>
          <w:rFonts w:ascii="Verdana" w:hAnsi="Verdana"/>
          <w:sz w:val="24"/>
          <w:szCs w:val="24"/>
        </w:rPr>
        <w:t xml:space="preserve">– </w:t>
      </w:r>
      <w:r w:rsidR="004C77BD">
        <w:rPr>
          <w:rFonts w:ascii="Verdana" w:hAnsi="Verdana"/>
          <w:sz w:val="24"/>
          <w:szCs w:val="24"/>
        </w:rPr>
        <w:t>Mastercard Foundation</w:t>
      </w:r>
      <w:r w:rsidRPr="00DA6E40">
        <w:rPr>
          <w:rFonts w:ascii="Verdana" w:hAnsi="Verdana"/>
          <w:sz w:val="24"/>
          <w:szCs w:val="24"/>
        </w:rPr>
        <w:t xml:space="preserve"> (</w:t>
      </w:r>
      <w:r w:rsidR="001951AA">
        <w:rPr>
          <w:rFonts w:ascii="Verdana" w:hAnsi="Verdana"/>
          <w:sz w:val="24"/>
          <w:szCs w:val="24"/>
        </w:rPr>
        <w:t>Scholars Program</w:t>
      </w:r>
      <w:r w:rsidRPr="00DA6E40">
        <w:rPr>
          <w:rFonts w:ascii="Verdana" w:hAnsi="Verdana"/>
          <w:sz w:val="24"/>
          <w:szCs w:val="24"/>
        </w:rPr>
        <w:t>)</w:t>
      </w:r>
    </w:p>
    <w:p w14:paraId="7766B49A" w14:textId="2DF4465B"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00AB780A" w:rsidRPr="00AB780A">
        <w:rPr>
          <w:rFonts w:ascii="Verdana" w:hAnsi="Verdana"/>
          <w:sz w:val="24"/>
          <w:szCs w:val="24"/>
        </w:rPr>
        <w:t>19</w:t>
      </w:r>
      <w:r w:rsidR="00AB780A">
        <w:rPr>
          <w:rFonts w:ascii="Verdana" w:hAnsi="Verdana"/>
          <w:sz w:val="24"/>
          <w:szCs w:val="24"/>
        </w:rPr>
        <w:t>,</w:t>
      </w:r>
      <w:r w:rsidR="00AB780A" w:rsidRPr="00AB780A">
        <w:rPr>
          <w:rFonts w:ascii="Verdana" w:hAnsi="Verdana"/>
          <w:sz w:val="24"/>
          <w:szCs w:val="24"/>
        </w:rPr>
        <w:t>462</w:t>
      </w:r>
      <w:r w:rsidR="00AB780A">
        <w:rPr>
          <w:rFonts w:ascii="Verdana" w:hAnsi="Verdana"/>
          <w:sz w:val="24"/>
          <w:szCs w:val="24"/>
        </w:rPr>
        <w:t>,</w:t>
      </w:r>
      <w:r w:rsidR="00AB780A" w:rsidRPr="00AB780A">
        <w:rPr>
          <w:rFonts w:ascii="Verdana" w:hAnsi="Verdana"/>
          <w:sz w:val="24"/>
          <w:szCs w:val="24"/>
        </w:rPr>
        <w:t>000</w:t>
      </w:r>
      <w:r w:rsidR="00FE5FDF">
        <w:rPr>
          <w:rFonts w:ascii="Verdana" w:hAnsi="Verdana"/>
          <w:sz w:val="24"/>
          <w:szCs w:val="24"/>
        </w:rPr>
        <w:t xml:space="preserve"> </w:t>
      </w:r>
      <w:r w:rsidRPr="00DA6E40">
        <w:rPr>
          <w:rFonts w:ascii="Verdana" w:hAnsi="Verdana"/>
          <w:sz w:val="24"/>
          <w:szCs w:val="24"/>
        </w:rPr>
        <w:t xml:space="preserve">– </w:t>
      </w:r>
      <w:r w:rsidR="00D8007E">
        <w:rPr>
          <w:rFonts w:ascii="Verdana" w:hAnsi="Verdana"/>
          <w:sz w:val="24"/>
          <w:szCs w:val="24"/>
        </w:rPr>
        <w:t>Verizon</w:t>
      </w:r>
      <w:r w:rsidRPr="00DA6E40">
        <w:rPr>
          <w:rFonts w:ascii="Verdana" w:hAnsi="Verdana"/>
          <w:sz w:val="24"/>
          <w:szCs w:val="24"/>
        </w:rPr>
        <w:t xml:space="preserve"> (</w:t>
      </w:r>
      <w:r w:rsidR="00D8007E">
        <w:rPr>
          <w:rFonts w:ascii="Verdana" w:hAnsi="Verdana"/>
          <w:sz w:val="24"/>
          <w:szCs w:val="24"/>
        </w:rPr>
        <w:t>Innovative Learning Lab</w:t>
      </w:r>
      <w:r w:rsidRPr="00DA6E40">
        <w:rPr>
          <w:rFonts w:ascii="Verdana" w:hAnsi="Verdana"/>
          <w:sz w:val="24"/>
          <w:szCs w:val="24"/>
        </w:rPr>
        <w:t>)</w:t>
      </w:r>
    </w:p>
    <w:p w14:paraId="3A2B61F8" w14:textId="0F3BE535" w:rsidR="00C31D4B" w:rsidRPr="00DA6E40"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001C2756" w:rsidRPr="001C2756">
        <w:rPr>
          <w:rFonts w:ascii="Verdana" w:hAnsi="Verdana"/>
          <w:sz w:val="24"/>
          <w:szCs w:val="24"/>
        </w:rPr>
        <w:t>10,026,419</w:t>
      </w:r>
      <w:r w:rsidR="00FE5FDF">
        <w:rPr>
          <w:rFonts w:ascii="Verdana" w:hAnsi="Verdana"/>
          <w:sz w:val="24"/>
          <w:szCs w:val="24"/>
        </w:rPr>
        <w:t xml:space="preserve"> </w:t>
      </w:r>
      <w:r w:rsidRPr="00DA6E40">
        <w:rPr>
          <w:rFonts w:ascii="Verdana" w:hAnsi="Verdana"/>
          <w:sz w:val="24"/>
          <w:szCs w:val="24"/>
        </w:rPr>
        <w:t>– Charles Koch Foundation (</w:t>
      </w:r>
      <w:r w:rsidR="00A25D03">
        <w:rPr>
          <w:rFonts w:ascii="Verdana" w:hAnsi="Verdana"/>
          <w:sz w:val="24"/>
          <w:szCs w:val="24"/>
        </w:rPr>
        <w:t>Next Generation University</w:t>
      </w:r>
      <w:r w:rsidRPr="00DA6E40">
        <w:rPr>
          <w:rFonts w:ascii="Verdana" w:hAnsi="Verdana"/>
          <w:sz w:val="24"/>
          <w:szCs w:val="24"/>
        </w:rPr>
        <w:t xml:space="preserve">) </w:t>
      </w:r>
    </w:p>
    <w:p w14:paraId="2D5A41D5" w14:textId="07D4D50F"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00470360">
        <w:rPr>
          <w:rFonts w:ascii="Verdana" w:hAnsi="Verdana"/>
          <w:sz w:val="24"/>
          <w:szCs w:val="24"/>
        </w:rPr>
        <w:t xml:space="preserve"> </w:t>
      </w:r>
      <w:r w:rsidR="00470360" w:rsidRPr="00470360">
        <w:rPr>
          <w:rFonts w:ascii="Verdana" w:hAnsi="Verdana"/>
          <w:sz w:val="24"/>
          <w:szCs w:val="24"/>
        </w:rPr>
        <w:t>9</w:t>
      </w:r>
      <w:r w:rsidR="00470360">
        <w:rPr>
          <w:rFonts w:ascii="Verdana" w:hAnsi="Verdana"/>
          <w:sz w:val="24"/>
          <w:szCs w:val="24"/>
        </w:rPr>
        <w:t>,</w:t>
      </w:r>
      <w:r w:rsidR="00470360" w:rsidRPr="00470360">
        <w:rPr>
          <w:rFonts w:ascii="Verdana" w:hAnsi="Verdana"/>
          <w:sz w:val="24"/>
          <w:szCs w:val="24"/>
        </w:rPr>
        <w:t>037</w:t>
      </w:r>
      <w:r w:rsidR="00470360">
        <w:rPr>
          <w:rFonts w:ascii="Verdana" w:hAnsi="Verdana"/>
          <w:sz w:val="24"/>
          <w:szCs w:val="24"/>
        </w:rPr>
        <w:t>,</w:t>
      </w:r>
      <w:r w:rsidR="00470360" w:rsidRPr="00470360">
        <w:rPr>
          <w:rFonts w:ascii="Verdana" w:hAnsi="Verdana"/>
          <w:sz w:val="24"/>
          <w:szCs w:val="24"/>
        </w:rPr>
        <w:t>300</w:t>
      </w:r>
      <w:r w:rsidR="00FE5FDF">
        <w:rPr>
          <w:rFonts w:ascii="Verdana" w:hAnsi="Verdana"/>
          <w:sz w:val="24"/>
          <w:szCs w:val="24"/>
        </w:rPr>
        <w:t xml:space="preserve"> </w:t>
      </w:r>
      <w:r w:rsidRPr="00DA6E40">
        <w:rPr>
          <w:rFonts w:ascii="Verdana" w:hAnsi="Verdana"/>
          <w:sz w:val="24"/>
          <w:szCs w:val="24"/>
        </w:rPr>
        <w:t xml:space="preserve">– </w:t>
      </w:r>
      <w:r w:rsidR="001C2756">
        <w:rPr>
          <w:rFonts w:ascii="Verdana" w:hAnsi="Verdana"/>
          <w:sz w:val="24"/>
          <w:szCs w:val="24"/>
        </w:rPr>
        <w:t xml:space="preserve">Helios Foundation </w:t>
      </w:r>
      <w:r w:rsidRPr="00DA6E40">
        <w:rPr>
          <w:rFonts w:ascii="Verdana" w:hAnsi="Verdana"/>
          <w:sz w:val="24"/>
          <w:szCs w:val="24"/>
        </w:rPr>
        <w:t>(</w:t>
      </w:r>
      <w:r w:rsidR="000F735B">
        <w:rPr>
          <w:rFonts w:ascii="Verdana" w:hAnsi="Verdana"/>
          <w:sz w:val="24"/>
          <w:szCs w:val="24"/>
        </w:rPr>
        <w:t>Decision Center</w:t>
      </w:r>
      <w:r w:rsidRPr="00DA6E40">
        <w:rPr>
          <w:rFonts w:ascii="Verdana" w:hAnsi="Verdana"/>
          <w:sz w:val="24"/>
          <w:szCs w:val="24"/>
        </w:rPr>
        <w:t>)</w:t>
      </w:r>
    </w:p>
    <w:p w14:paraId="7A9C60F1" w14:textId="0AFE59C6" w:rsidR="00C31D4B"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004C7DC1" w:rsidRPr="004C7DC1">
        <w:rPr>
          <w:rFonts w:ascii="Verdana" w:hAnsi="Verdana"/>
          <w:sz w:val="24"/>
          <w:szCs w:val="24"/>
        </w:rPr>
        <w:t>7</w:t>
      </w:r>
      <w:r w:rsidR="004C7DC1">
        <w:rPr>
          <w:rFonts w:ascii="Verdana" w:hAnsi="Verdana"/>
          <w:sz w:val="24"/>
          <w:szCs w:val="24"/>
        </w:rPr>
        <w:t>,</w:t>
      </w:r>
      <w:r w:rsidR="004C7DC1" w:rsidRPr="004C7DC1">
        <w:rPr>
          <w:rFonts w:ascii="Verdana" w:hAnsi="Verdana"/>
          <w:sz w:val="24"/>
          <w:szCs w:val="24"/>
        </w:rPr>
        <w:t>015</w:t>
      </w:r>
      <w:r w:rsidR="004C7DC1">
        <w:rPr>
          <w:rFonts w:ascii="Verdana" w:hAnsi="Verdana"/>
          <w:sz w:val="24"/>
          <w:szCs w:val="24"/>
        </w:rPr>
        <w:t>,</w:t>
      </w:r>
      <w:r w:rsidR="004C7DC1" w:rsidRPr="004C7DC1">
        <w:rPr>
          <w:rFonts w:ascii="Verdana" w:hAnsi="Verdana"/>
          <w:sz w:val="24"/>
          <w:szCs w:val="24"/>
        </w:rPr>
        <w:t>610</w:t>
      </w:r>
      <w:r w:rsidR="00FE5FDF">
        <w:rPr>
          <w:rFonts w:ascii="Verdana" w:hAnsi="Verdana"/>
          <w:sz w:val="24"/>
          <w:szCs w:val="24"/>
        </w:rPr>
        <w:t xml:space="preserve"> </w:t>
      </w:r>
      <w:r w:rsidRPr="00DA6E40">
        <w:rPr>
          <w:rFonts w:ascii="Verdana" w:hAnsi="Verdana"/>
          <w:sz w:val="24"/>
          <w:szCs w:val="24"/>
        </w:rPr>
        <w:t xml:space="preserve">– </w:t>
      </w:r>
      <w:r w:rsidR="001C2756">
        <w:rPr>
          <w:rFonts w:ascii="Verdana" w:hAnsi="Verdana"/>
          <w:sz w:val="24"/>
          <w:szCs w:val="24"/>
        </w:rPr>
        <w:t xml:space="preserve">Bill </w:t>
      </w:r>
      <w:r w:rsidR="004C7DC1">
        <w:rPr>
          <w:rFonts w:ascii="Verdana" w:hAnsi="Verdana"/>
          <w:sz w:val="24"/>
          <w:szCs w:val="24"/>
        </w:rPr>
        <w:t xml:space="preserve">&amp; Melinda Gates </w:t>
      </w:r>
      <w:r w:rsidRPr="00DA6E40">
        <w:rPr>
          <w:rFonts w:ascii="Verdana" w:hAnsi="Verdana"/>
          <w:sz w:val="24"/>
          <w:szCs w:val="24"/>
        </w:rPr>
        <w:t>Foundation (</w:t>
      </w:r>
      <w:r w:rsidR="008C6196">
        <w:rPr>
          <w:rFonts w:ascii="Verdana" w:hAnsi="Verdana"/>
          <w:sz w:val="24"/>
          <w:szCs w:val="24"/>
        </w:rPr>
        <w:t>Na</w:t>
      </w:r>
      <w:r w:rsidR="00165FB2">
        <w:rPr>
          <w:rFonts w:ascii="Verdana" w:hAnsi="Verdana"/>
          <w:sz w:val="24"/>
          <w:szCs w:val="24"/>
        </w:rPr>
        <w:t>tional Scale</w:t>
      </w:r>
      <w:r w:rsidRPr="00DA6E40">
        <w:rPr>
          <w:rFonts w:ascii="Verdana" w:hAnsi="Verdana"/>
          <w:sz w:val="24"/>
          <w:szCs w:val="24"/>
        </w:rPr>
        <w:t>)</w:t>
      </w:r>
    </w:p>
    <w:p w14:paraId="33EE5112" w14:textId="77777777" w:rsidR="00C91E1B" w:rsidRPr="00DA6E40" w:rsidRDefault="00C91E1B" w:rsidP="004B0367">
      <w:pPr>
        <w:rPr>
          <w:rFonts w:ascii="Verdana" w:hAnsi="Verdana"/>
          <w:sz w:val="24"/>
          <w:szCs w:val="24"/>
        </w:rPr>
      </w:pPr>
    </w:p>
    <w:p w14:paraId="2506C982" w14:textId="3523357E" w:rsidR="00AE63F2" w:rsidRPr="0007329C" w:rsidRDefault="00FE369C" w:rsidP="004B0367">
      <w:pPr>
        <w:rPr>
          <w:rFonts w:ascii="Verdana" w:hAnsi="Verdana"/>
          <w:bCs/>
          <w:sz w:val="24"/>
          <w:szCs w:val="24"/>
        </w:rPr>
      </w:pPr>
      <w:bookmarkStart w:id="0" w:name="OLE_LINK1"/>
      <w:bookmarkStart w:id="1" w:name="OLE_LINK2"/>
      <w:r>
        <w:rPr>
          <w:rFonts w:ascii="Verdana" w:hAnsi="Verdana"/>
          <w:b/>
          <w:sz w:val="24"/>
          <w:szCs w:val="24"/>
        </w:rPr>
        <w:t>Administrative Costs (</w:t>
      </w:r>
      <w:proofErr w:type="spellStart"/>
      <w:r>
        <w:rPr>
          <w:rFonts w:ascii="Verdana" w:hAnsi="Verdana"/>
          <w:b/>
          <w:sz w:val="24"/>
          <w:szCs w:val="24"/>
        </w:rPr>
        <w:t>Indirects</w:t>
      </w:r>
      <w:proofErr w:type="spellEnd"/>
      <w:r>
        <w:rPr>
          <w:rFonts w:ascii="Verdana" w:hAnsi="Verdana"/>
          <w:b/>
          <w:sz w:val="24"/>
          <w:szCs w:val="24"/>
        </w:rPr>
        <w:t>)</w:t>
      </w:r>
      <w:r w:rsidR="0007329C">
        <w:rPr>
          <w:rFonts w:ascii="Verdana" w:hAnsi="Verdana"/>
          <w:b/>
          <w:sz w:val="24"/>
          <w:szCs w:val="24"/>
        </w:rPr>
        <w:t xml:space="preserve"> Language</w:t>
      </w:r>
      <w:r w:rsidR="0007329C">
        <w:rPr>
          <w:rFonts w:ascii="Verdana" w:hAnsi="Verdana"/>
          <w:b/>
          <w:sz w:val="24"/>
          <w:szCs w:val="24"/>
        </w:rPr>
        <w:br/>
      </w:r>
      <w:r w:rsidR="0007329C" w:rsidRPr="0007329C">
        <w:rPr>
          <w:rFonts w:ascii="Verdana" w:hAnsi="Verdana"/>
          <w:bCs/>
          <w:sz w:val="24"/>
          <w:szCs w:val="24"/>
        </w:rPr>
        <w:t xml:space="preserve">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w:t>
      </w:r>
      <w:proofErr w:type="spellStart"/>
      <w:r w:rsidR="0007329C" w:rsidRPr="0007329C">
        <w:rPr>
          <w:rFonts w:ascii="Verdana" w:hAnsi="Verdana"/>
          <w:bCs/>
          <w:sz w:val="24"/>
          <w:szCs w:val="24"/>
        </w:rPr>
        <w:t>indirects</w:t>
      </w:r>
      <w:proofErr w:type="spellEnd"/>
      <w:r w:rsidR="0007329C" w:rsidRPr="0007329C">
        <w:rPr>
          <w:rFonts w:ascii="Verdana" w:hAnsi="Verdana"/>
          <w:bCs/>
          <w:sz w:val="24"/>
          <w:szCs w:val="24"/>
        </w:rPr>
        <w:t xml:space="preserve"> will be used by the university to defray the costs of administering the grant.</w:t>
      </w:r>
    </w:p>
    <w:p w14:paraId="466F4107" w14:textId="77777777" w:rsidR="00AE63F2" w:rsidRDefault="00AE63F2" w:rsidP="004B0367">
      <w:pPr>
        <w:rPr>
          <w:rFonts w:ascii="Verdana" w:hAnsi="Verdana"/>
          <w:b/>
          <w:sz w:val="24"/>
          <w:szCs w:val="24"/>
        </w:rPr>
      </w:pPr>
    </w:p>
    <w:p w14:paraId="401347EA" w14:textId="0F095626" w:rsidR="00C44ADE" w:rsidRDefault="00C44ADE" w:rsidP="004B0367">
      <w:pPr>
        <w:rPr>
          <w:rFonts w:ascii="Verdana" w:hAnsi="Verdana"/>
          <w:b/>
          <w:sz w:val="24"/>
          <w:szCs w:val="24"/>
        </w:rPr>
      </w:pPr>
      <w:r>
        <w:rPr>
          <w:rFonts w:ascii="Verdana" w:hAnsi="Verdana"/>
          <w:b/>
          <w:sz w:val="24"/>
          <w:szCs w:val="24"/>
        </w:rPr>
        <w:t>EMPLOYESS/VOLUNTEERS</w:t>
      </w:r>
      <w:r w:rsidR="00A85609">
        <w:rPr>
          <w:rFonts w:ascii="Verdana" w:hAnsi="Verdana"/>
          <w:b/>
          <w:sz w:val="24"/>
          <w:szCs w:val="24"/>
        </w:rPr>
        <w:t>/POPULATION SERVED</w:t>
      </w:r>
      <w:r w:rsidR="00832F38">
        <w:rPr>
          <w:rFonts w:ascii="Verdana" w:hAnsi="Verdana"/>
          <w:b/>
          <w:sz w:val="24"/>
          <w:szCs w:val="24"/>
        </w:rPr>
        <w:t xml:space="preserve"> (FY2</w:t>
      </w:r>
      <w:r w:rsidR="00ED5CDF">
        <w:rPr>
          <w:rFonts w:ascii="Verdana" w:hAnsi="Verdana"/>
          <w:b/>
          <w:sz w:val="24"/>
          <w:szCs w:val="24"/>
        </w:rPr>
        <w:t>1</w:t>
      </w:r>
      <w:r w:rsidR="000F73B5">
        <w:rPr>
          <w:rFonts w:ascii="Verdana" w:hAnsi="Verdana"/>
          <w:b/>
          <w:sz w:val="24"/>
          <w:szCs w:val="24"/>
        </w:rPr>
        <w:t>)</w:t>
      </w:r>
    </w:p>
    <w:p w14:paraId="19F38D9F" w14:textId="77777777" w:rsidR="00C44ADE" w:rsidRDefault="00C44ADE" w:rsidP="004B0367">
      <w:pPr>
        <w:rPr>
          <w:rFonts w:ascii="Verdana" w:hAnsi="Verdana"/>
          <w:b/>
          <w:sz w:val="24"/>
          <w:szCs w:val="24"/>
        </w:rPr>
      </w:pPr>
    </w:p>
    <w:p w14:paraId="33EE5113" w14:textId="7891D5F9" w:rsidR="00311DEA" w:rsidRPr="00DA6E40" w:rsidRDefault="00311DEA" w:rsidP="004B0367">
      <w:pPr>
        <w:rPr>
          <w:rFonts w:ascii="Verdana" w:hAnsi="Verdana"/>
          <w:sz w:val="24"/>
          <w:szCs w:val="24"/>
        </w:rPr>
      </w:pPr>
      <w:r w:rsidRPr="00DA6E40">
        <w:rPr>
          <w:rFonts w:ascii="Verdana" w:hAnsi="Verdana"/>
          <w:b/>
          <w:sz w:val="24"/>
          <w:szCs w:val="24"/>
        </w:rPr>
        <w:t>Total number of employees</w:t>
      </w:r>
      <w:r w:rsidR="001F3FA2" w:rsidRPr="00DA6E40">
        <w:rPr>
          <w:rFonts w:ascii="Verdana" w:hAnsi="Verdana"/>
          <w:sz w:val="24"/>
          <w:szCs w:val="24"/>
        </w:rPr>
        <w:t>: 1</w:t>
      </w:r>
      <w:r w:rsidR="00E2138B">
        <w:rPr>
          <w:rFonts w:ascii="Verdana" w:hAnsi="Verdana"/>
          <w:sz w:val="24"/>
          <w:szCs w:val="24"/>
        </w:rPr>
        <w:t>41</w:t>
      </w:r>
    </w:p>
    <w:p w14:paraId="33EE5114" w14:textId="77777777" w:rsidR="00311DEA" w:rsidRPr="00DA6E40" w:rsidRDefault="00311DEA" w:rsidP="004B0367">
      <w:pPr>
        <w:rPr>
          <w:rFonts w:ascii="Verdana" w:hAnsi="Verdana"/>
          <w:sz w:val="24"/>
          <w:szCs w:val="24"/>
        </w:rPr>
      </w:pPr>
    </w:p>
    <w:p w14:paraId="33EE5115" w14:textId="0DCAA54D" w:rsidR="00C91E1B" w:rsidRPr="00DA6E40" w:rsidRDefault="00C91E1B" w:rsidP="004B0367">
      <w:pPr>
        <w:rPr>
          <w:rFonts w:ascii="Verdana" w:hAnsi="Verdana"/>
          <w:sz w:val="24"/>
          <w:szCs w:val="24"/>
        </w:rPr>
      </w:pPr>
      <w:r w:rsidRPr="00DA6E40">
        <w:rPr>
          <w:rFonts w:ascii="Verdana" w:hAnsi="Verdana"/>
          <w:b/>
          <w:sz w:val="24"/>
          <w:szCs w:val="24"/>
        </w:rPr>
        <w:t>Number of full-time employees</w:t>
      </w:r>
      <w:r w:rsidRPr="00DA6E40">
        <w:rPr>
          <w:rFonts w:ascii="Verdana" w:hAnsi="Verdana"/>
          <w:sz w:val="24"/>
          <w:szCs w:val="24"/>
        </w:rPr>
        <w:t>:</w:t>
      </w:r>
      <w:r w:rsidR="00A727EA" w:rsidRPr="00DA6E40">
        <w:rPr>
          <w:rFonts w:ascii="Verdana" w:hAnsi="Verdana"/>
          <w:sz w:val="24"/>
          <w:szCs w:val="24"/>
        </w:rPr>
        <w:t xml:space="preserve"> </w:t>
      </w:r>
      <w:r w:rsidR="00832F38">
        <w:rPr>
          <w:rFonts w:ascii="Verdana" w:hAnsi="Verdana"/>
          <w:sz w:val="24"/>
          <w:szCs w:val="24"/>
        </w:rPr>
        <w:t>1</w:t>
      </w:r>
      <w:r w:rsidR="00D66B66">
        <w:rPr>
          <w:rFonts w:ascii="Verdana" w:hAnsi="Verdana"/>
          <w:sz w:val="24"/>
          <w:szCs w:val="24"/>
        </w:rPr>
        <w:t>22</w:t>
      </w:r>
    </w:p>
    <w:p w14:paraId="33EE5116" w14:textId="77777777" w:rsidR="00C91E1B" w:rsidRPr="00DA6E40" w:rsidRDefault="00C91E1B" w:rsidP="004B0367">
      <w:pPr>
        <w:rPr>
          <w:rFonts w:ascii="Verdana" w:hAnsi="Verdana"/>
          <w:sz w:val="24"/>
          <w:szCs w:val="24"/>
        </w:rPr>
      </w:pPr>
    </w:p>
    <w:p w14:paraId="33EE5117" w14:textId="3234278E"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510DD7" w:rsidRPr="00DA6E40">
        <w:rPr>
          <w:rFonts w:ascii="Verdana" w:hAnsi="Verdana"/>
          <w:sz w:val="24"/>
          <w:szCs w:val="24"/>
        </w:rPr>
        <w:t xml:space="preserve"> </w:t>
      </w:r>
      <w:r w:rsidR="00D66B66">
        <w:rPr>
          <w:rFonts w:ascii="Verdana" w:hAnsi="Verdana"/>
          <w:sz w:val="24"/>
          <w:szCs w:val="24"/>
        </w:rPr>
        <w:t>19</w:t>
      </w:r>
    </w:p>
    <w:p w14:paraId="33EE5118" w14:textId="77777777" w:rsidR="00A727EA" w:rsidRPr="00DA6E40" w:rsidRDefault="00A727EA" w:rsidP="004B0367">
      <w:pPr>
        <w:rPr>
          <w:rFonts w:ascii="Verdana" w:hAnsi="Verdana"/>
          <w:sz w:val="24"/>
          <w:szCs w:val="24"/>
        </w:rPr>
      </w:pPr>
    </w:p>
    <w:p w14:paraId="46AAE6F1" w14:textId="2F0C195E" w:rsidR="006F27E1" w:rsidRDefault="00A727EA">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xml:space="preserve">: </w:t>
      </w:r>
      <w:r w:rsidR="00FF736E">
        <w:rPr>
          <w:rFonts w:ascii="Verdana" w:hAnsi="Verdana"/>
          <w:sz w:val="24"/>
          <w:szCs w:val="24"/>
        </w:rPr>
        <w:t>2</w:t>
      </w:r>
      <w:r w:rsidR="00832F38">
        <w:rPr>
          <w:rFonts w:ascii="Verdana" w:hAnsi="Verdana"/>
          <w:sz w:val="24"/>
          <w:szCs w:val="24"/>
        </w:rPr>
        <w:t>35</w:t>
      </w:r>
    </w:p>
    <w:p w14:paraId="7E35FF4A" w14:textId="77777777" w:rsidR="00971249" w:rsidRDefault="00971249">
      <w:pPr>
        <w:rPr>
          <w:rFonts w:ascii="Verdana" w:hAnsi="Verdana"/>
          <w:b/>
          <w:sz w:val="24"/>
          <w:szCs w:val="24"/>
        </w:rPr>
      </w:pPr>
    </w:p>
    <w:p w14:paraId="0373245B" w14:textId="509C3FB7" w:rsidR="00832F38" w:rsidRPr="00C00189" w:rsidRDefault="001D589C" w:rsidP="004B0367">
      <w:pPr>
        <w:rPr>
          <w:rFonts w:ascii="Verdana" w:hAnsi="Verdana"/>
          <w:bCs/>
          <w:sz w:val="24"/>
          <w:szCs w:val="24"/>
        </w:rPr>
      </w:pPr>
      <w:r w:rsidRPr="00DA6E40">
        <w:rPr>
          <w:rFonts w:ascii="Verdana" w:hAnsi="Verdana"/>
          <w:b/>
          <w:sz w:val="24"/>
          <w:szCs w:val="24"/>
        </w:rPr>
        <w:t>Total population</w:t>
      </w:r>
      <w:r w:rsidR="00DE7F14" w:rsidRPr="00DA6E40">
        <w:rPr>
          <w:rFonts w:ascii="Verdana" w:hAnsi="Verdana"/>
          <w:b/>
          <w:sz w:val="24"/>
          <w:szCs w:val="24"/>
        </w:rPr>
        <w:t>/clients</w:t>
      </w:r>
      <w:r w:rsidRPr="00DA6E40">
        <w:rPr>
          <w:rFonts w:ascii="Verdana" w:hAnsi="Verdana"/>
          <w:b/>
          <w:sz w:val="24"/>
          <w:szCs w:val="24"/>
        </w:rPr>
        <w:t xml:space="preserve"> served</w:t>
      </w:r>
      <w:r w:rsidRPr="00CB5BCD">
        <w:rPr>
          <w:rFonts w:ascii="Verdana" w:hAnsi="Verdana"/>
          <w:bCs/>
          <w:sz w:val="24"/>
          <w:szCs w:val="24"/>
        </w:rPr>
        <w:t>:</w:t>
      </w:r>
      <w:r w:rsidRPr="00453401">
        <w:rPr>
          <w:rFonts w:ascii="Verdana" w:hAnsi="Verdana"/>
          <w:bCs/>
          <w:sz w:val="24"/>
          <w:szCs w:val="24"/>
        </w:rPr>
        <w:t xml:space="preserve"> </w:t>
      </w:r>
      <w:r w:rsidR="00453401" w:rsidRPr="00C00189">
        <w:rPr>
          <w:rFonts w:ascii="Verdana" w:hAnsi="Verdana"/>
          <w:bCs/>
          <w:sz w:val="24"/>
          <w:szCs w:val="24"/>
        </w:rPr>
        <w:t>1</w:t>
      </w:r>
      <w:r w:rsidR="00CB5BCD" w:rsidRPr="00C00189">
        <w:rPr>
          <w:rFonts w:ascii="Verdana" w:hAnsi="Verdana"/>
          <w:bCs/>
          <w:sz w:val="24"/>
          <w:szCs w:val="24"/>
        </w:rPr>
        <w:t>3</w:t>
      </w:r>
      <w:r w:rsidR="00453401" w:rsidRPr="00C00189">
        <w:rPr>
          <w:rFonts w:ascii="Verdana" w:hAnsi="Verdana"/>
          <w:bCs/>
          <w:sz w:val="24"/>
          <w:szCs w:val="24"/>
        </w:rPr>
        <w:t>0,000+</w:t>
      </w:r>
    </w:p>
    <w:p w14:paraId="6524BE6A" w14:textId="77777777" w:rsidR="00E61BFF" w:rsidRDefault="00E61BFF" w:rsidP="004B0367">
      <w:pPr>
        <w:rPr>
          <w:rFonts w:ascii="Verdana" w:hAnsi="Verdana"/>
          <w:sz w:val="24"/>
          <w:szCs w:val="24"/>
        </w:rPr>
      </w:pPr>
    </w:p>
    <w:p w14:paraId="138F902B" w14:textId="10C25D2A" w:rsidR="0080098B" w:rsidRPr="00DA6E40" w:rsidRDefault="0080098B" w:rsidP="0080098B">
      <w:pPr>
        <w:rPr>
          <w:rFonts w:ascii="Verdana" w:hAnsi="Verdana"/>
          <w:sz w:val="24"/>
          <w:szCs w:val="24"/>
        </w:rPr>
      </w:pPr>
      <w:r w:rsidRPr="00DA6E40">
        <w:rPr>
          <w:rFonts w:ascii="Verdana" w:hAnsi="Verdana"/>
          <w:b/>
          <w:sz w:val="24"/>
          <w:szCs w:val="24"/>
        </w:rPr>
        <w:t>Top 5 highest paid employees</w:t>
      </w:r>
      <w:r>
        <w:rPr>
          <w:rFonts w:ascii="Verdana" w:hAnsi="Verdana"/>
          <w:b/>
          <w:sz w:val="24"/>
          <w:szCs w:val="24"/>
        </w:rPr>
        <w:t xml:space="preserve"> (FY</w:t>
      </w:r>
      <w:r w:rsidR="00CB5BCD">
        <w:rPr>
          <w:rFonts w:ascii="Verdana" w:hAnsi="Verdana"/>
          <w:b/>
          <w:sz w:val="24"/>
          <w:szCs w:val="24"/>
        </w:rPr>
        <w:t>20</w:t>
      </w:r>
      <w:r w:rsidRPr="00DA6E40">
        <w:rPr>
          <w:rFonts w:ascii="Verdana" w:hAnsi="Verdana"/>
          <w:b/>
          <w:sz w:val="24"/>
          <w:szCs w:val="24"/>
        </w:rPr>
        <w:t>)</w:t>
      </w:r>
      <w:r w:rsidRPr="00453401">
        <w:rPr>
          <w:rFonts w:ascii="Verdana" w:hAnsi="Verdana"/>
          <w:bCs/>
          <w:sz w:val="24"/>
          <w:szCs w:val="24"/>
        </w:rPr>
        <w:t xml:space="preserve">: </w:t>
      </w:r>
    </w:p>
    <w:p w14:paraId="10070337" w14:textId="77777777" w:rsidR="0080098B" w:rsidRPr="009D298F" w:rsidRDefault="0080098B" w:rsidP="0080098B">
      <w:pPr>
        <w:rPr>
          <w:rFonts w:ascii="Verdana" w:hAnsi="Verdana"/>
          <w:sz w:val="24"/>
          <w:szCs w:val="24"/>
        </w:rPr>
      </w:pPr>
      <w:r w:rsidRPr="009D298F">
        <w:rPr>
          <w:rFonts w:ascii="Verdana" w:hAnsi="Verdana"/>
          <w:sz w:val="24"/>
          <w:szCs w:val="24"/>
        </w:rPr>
        <w:t>Gretchen Buhlig</w:t>
      </w:r>
    </w:p>
    <w:p w14:paraId="2866A4DC" w14:textId="77777777" w:rsidR="00213C98" w:rsidRPr="00DA6E40" w:rsidRDefault="00213C98" w:rsidP="00213C98">
      <w:pPr>
        <w:rPr>
          <w:rFonts w:ascii="Verdana" w:eastAsia="Times New Roman" w:hAnsi="Verdana" w:cs="Arial"/>
          <w:sz w:val="24"/>
          <w:szCs w:val="24"/>
        </w:rPr>
      </w:pPr>
      <w:r w:rsidRPr="009D298F">
        <w:rPr>
          <w:rFonts w:ascii="Verdana" w:hAnsi="Verdana"/>
          <w:sz w:val="24"/>
          <w:szCs w:val="24"/>
        </w:rPr>
        <w:t xml:space="preserve">Kimberly </w:t>
      </w:r>
      <w:proofErr w:type="spellStart"/>
      <w:r w:rsidRPr="009D298F">
        <w:rPr>
          <w:rFonts w:ascii="Verdana" w:hAnsi="Verdana"/>
          <w:sz w:val="24"/>
          <w:szCs w:val="24"/>
        </w:rPr>
        <w:t>Hopley</w:t>
      </w:r>
      <w:proofErr w:type="spellEnd"/>
    </w:p>
    <w:p w14:paraId="440E5542" w14:textId="3DE4C4EC" w:rsidR="00213C98" w:rsidRDefault="00213C98" w:rsidP="0080098B">
      <w:pPr>
        <w:rPr>
          <w:rFonts w:ascii="Verdana" w:hAnsi="Verdana"/>
          <w:sz w:val="24"/>
          <w:szCs w:val="24"/>
        </w:rPr>
      </w:pPr>
      <w:r>
        <w:rPr>
          <w:rFonts w:ascii="Verdana" w:hAnsi="Verdana"/>
          <w:sz w:val="24"/>
          <w:szCs w:val="24"/>
        </w:rPr>
        <w:t>Sybil Fran</w:t>
      </w:r>
      <w:r w:rsidR="00F0064F">
        <w:rPr>
          <w:rFonts w:ascii="Verdana" w:hAnsi="Verdana"/>
          <w:sz w:val="24"/>
          <w:szCs w:val="24"/>
        </w:rPr>
        <w:t>c</w:t>
      </w:r>
      <w:r>
        <w:rPr>
          <w:rFonts w:ascii="Verdana" w:hAnsi="Verdana"/>
          <w:sz w:val="24"/>
          <w:szCs w:val="24"/>
        </w:rPr>
        <w:t>is</w:t>
      </w:r>
    </w:p>
    <w:p w14:paraId="78131B43" w14:textId="0A629022" w:rsidR="0080098B" w:rsidRPr="009D298F" w:rsidRDefault="00106C4E" w:rsidP="0080098B">
      <w:pPr>
        <w:rPr>
          <w:rFonts w:ascii="Verdana" w:hAnsi="Verdana"/>
          <w:sz w:val="24"/>
          <w:szCs w:val="24"/>
        </w:rPr>
      </w:pPr>
      <w:r>
        <w:rPr>
          <w:rFonts w:ascii="Verdana" w:hAnsi="Verdana"/>
          <w:sz w:val="24"/>
          <w:szCs w:val="24"/>
        </w:rPr>
        <w:t>Patrick McDermott</w:t>
      </w:r>
    </w:p>
    <w:p w14:paraId="1009C1B8" w14:textId="16055E83" w:rsidR="0080098B" w:rsidRPr="009D298F" w:rsidRDefault="00CB5BCD" w:rsidP="0080098B">
      <w:pPr>
        <w:rPr>
          <w:rFonts w:ascii="Verdana" w:hAnsi="Verdana"/>
          <w:sz w:val="24"/>
          <w:szCs w:val="24"/>
        </w:rPr>
      </w:pPr>
      <w:r>
        <w:rPr>
          <w:rFonts w:ascii="Verdana" w:hAnsi="Verdana"/>
          <w:sz w:val="24"/>
          <w:szCs w:val="24"/>
        </w:rPr>
        <w:t>Scott Nelson</w:t>
      </w:r>
    </w:p>
    <w:p w14:paraId="33EE511C" w14:textId="77777777" w:rsidR="00141E76" w:rsidRPr="00DA6E40" w:rsidRDefault="00141E76" w:rsidP="004B0367">
      <w:pPr>
        <w:rPr>
          <w:rFonts w:ascii="Verdana" w:hAnsi="Verdana"/>
          <w:b/>
          <w:sz w:val="24"/>
          <w:szCs w:val="24"/>
        </w:rPr>
      </w:pPr>
    </w:p>
    <w:p w14:paraId="17D9A968" w14:textId="5CE4CB6B" w:rsidR="00A744BC" w:rsidRDefault="00A744BC" w:rsidP="004B0367">
      <w:pPr>
        <w:rPr>
          <w:rFonts w:ascii="Verdana" w:hAnsi="Verdana"/>
          <w:b/>
          <w:sz w:val="24"/>
          <w:szCs w:val="24"/>
        </w:rPr>
      </w:pPr>
      <w:r>
        <w:rPr>
          <w:rFonts w:ascii="Verdana" w:hAnsi="Verdana"/>
          <w:b/>
          <w:sz w:val="24"/>
          <w:szCs w:val="24"/>
        </w:rPr>
        <w:t>BOARD</w:t>
      </w:r>
      <w:r w:rsidR="002C2AC3">
        <w:rPr>
          <w:rFonts w:ascii="Verdana" w:hAnsi="Verdana"/>
          <w:b/>
          <w:sz w:val="24"/>
          <w:szCs w:val="24"/>
        </w:rPr>
        <w:t xml:space="preserve"> (as of </w:t>
      </w:r>
      <w:r w:rsidR="00E34094">
        <w:rPr>
          <w:rFonts w:ascii="Verdana" w:hAnsi="Verdana"/>
          <w:b/>
          <w:sz w:val="24"/>
          <w:szCs w:val="24"/>
        </w:rPr>
        <w:t>6</w:t>
      </w:r>
      <w:r w:rsidR="002C2AC3">
        <w:rPr>
          <w:rFonts w:ascii="Verdana" w:hAnsi="Verdana"/>
          <w:b/>
          <w:sz w:val="24"/>
          <w:szCs w:val="24"/>
        </w:rPr>
        <w:t>/</w:t>
      </w:r>
      <w:r w:rsidR="00E34094">
        <w:rPr>
          <w:rFonts w:ascii="Verdana" w:hAnsi="Verdana"/>
          <w:b/>
          <w:sz w:val="24"/>
          <w:szCs w:val="24"/>
        </w:rPr>
        <w:t>30</w:t>
      </w:r>
      <w:r w:rsidR="002C2AC3">
        <w:rPr>
          <w:rFonts w:ascii="Verdana" w:hAnsi="Verdana"/>
          <w:b/>
          <w:sz w:val="24"/>
          <w:szCs w:val="24"/>
        </w:rPr>
        <w:t>/202</w:t>
      </w:r>
      <w:r w:rsidR="00E34094">
        <w:rPr>
          <w:rFonts w:ascii="Verdana" w:hAnsi="Verdana"/>
          <w:b/>
          <w:sz w:val="24"/>
          <w:szCs w:val="24"/>
        </w:rPr>
        <w:t>1</w:t>
      </w:r>
      <w:r w:rsidR="002C2AC3">
        <w:rPr>
          <w:rFonts w:ascii="Verdana" w:hAnsi="Verdana"/>
          <w:b/>
          <w:sz w:val="24"/>
          <w:szCs w:val="24"/>
        </w:rPr>
        <w:t>)</w:t>
      </w:r>
    </w:p>
    <w:p w14:paraId="2AACE257" w14:textId="77777777" w:rsidR="00A744BC" w:rsidRDefault="00A744BC" w:rsidP="004B0367">
      <w:pPr>
        <w:rPr>
          <w:rFonts w:ascii="Verdana" w:hAnsi="Verdana"/>
          <w:b/>
          <w:sz w:val="24"/>
          <w:szCs w:val="24"/>
        </w:rPr>
      </w:pPr>
    </w:p>
    <w:p w14:paraId="17D37BB9" w14:textId="6795A91D" w:rsidR="00EE75F0" w:rsidRDefault="00EE75F0" w:rsidP="004B0367">
      <w:pPr>
        <w:rPr>
          <w:rFonts w:ascii="Verdana" w:hAnsi="Verdana"/>
          <w:b/>
          <w:sz w:val="24"/>
          <w:szCs w:val="24"/>
        </w:rPr>
      </w:pPr>
      <w:r w:rsidRPr="00EE75F0">
        <w:rPr>
          <w:rFonts w:ascii="Verdana" w:hAnsi="Verdana"/>
          <w:b/>
          <w:sz w:val="24"/>
          <w:szCs w:val="24"/>
        </w:rPr>
        <w:t xml:space="preserve">Number of board members: </w:t>
      </w:r>
      <w:r w:rsidRPr="00EE75F0">
        <w:rPr>
          <w:rFonts w:ascii="Verdana" w:hAnsi="Verdana"/>
          <w:bCs/>
          <w:sz w:val="24"/>
          <w:szCs w:val="24"/>
        </w:rPr>
        <w:t>13</w:t>
      </w:r>
      <w:r>
        <w:rPr>
          <w:rFonts w:ascii="Verdana" w:hAnsi="Verdana"/>
          <w:bCs/>
          <w:sz w:val="24"/>
          <w:szCs w:val="24"/>
        </w:rPr>
        <w:t xml:space="preserve"> (</w:t>
      </w:r>
      <w:r w:rsidR="002C2AC3">
        <w:rPr>
          <w:rFonts w:ascii="Verdana" w:hAnsi="Verdana"/>
          <w:bCs/>
          <w:sz w:val="24"/>
          <w:szCs w:val="24"/>
        </w:rPr>
        <w:t>+ 3 voting staff)</w:t>
      </w:r>
    </w:p>
    <w:p w14:paraId="18B54C57" w14:textId="77777777" w:rsidR="00EE75F0" w:rsidRDefault="00EE75F0" w:rsidP="004B0367">
      <w:pPr>
        <w:rPr>
          <w:rFonts w:ascii="Verdana" w:hAnsi="Verdana"/>
          <w:b/>
          <w:sz w:val="24"/>
          <w:szCs w:val="24"/>
        </w:rPr>
      </w:pPr>
    </w:p>
    <w:p w14:paraId="33EE511D" w14:textId="273E3649" w:rsidR="00BB652C" w:rsidRPr="007C7319" w:rsidRDefault="00EC5DC8" w:rsidP="004B0367">
      <w:pPr>
        <w:rPr>
          <w:rFonts w:ascii="Verdana" w:hAnsi="Verdana"/>
          <w:bCs/>
          <w:sz w:val="24"/>
          <w:szCs w:val="24"/>
        </w:rPr>
      </w:pPr>
      <w:r w:rsidRPr="00AE2CFD">
        <w:rPr>
          <w:rFonts w:ascii="Verdana" w:hAnsi="Verdana"/>
          <w:b/>
          <w:sz w:val="24"/>
          <w:szCs w:val="24"/>
        </w:rPr>
        <w:t>Frequency of Board Meetings:</w:t>
      </w:r>
      <w:r w:rsidRPr="007C7319">
        <w:rPr>
          <w:rFonts w:ascii="Verdana" w:hAnsi="Verdana"/>
          <w:bCs/>
          <w:sz w:val="24"/>
          <w:szCs w:val="24"/>
        </w:rPr>
        <w:t xml:space="preserve"> 3 annually</w:t>
      </w:r>
    </w:p>
    <w:p w14:paraId="27CF11B8" w14:textId="4DE775B7" w:rsidR="007C7319" w:rsidRPr="007C7319" w:rsidRDefault="007C7319" w:rsidP="004B0367">
      <w:pPr>
        <w:rPr>
          <w:rFonts w:ascii="Verdana" w:hAnsi="Verdana"/>
          <w:bCs/>
          <w:sz w:val="24"/>
          <w:szCs w:val="24"/>
        </w:rPr>
      </w:pPr>
    </w:p>
    <w:p w14:paraId="439BDE53" w14:textId="01479D00" w:rsidR="007C7319" w:rsidRPr="00DA6E40" w:rsidRDefault="007C7319" w:rsidP="004B0367">
      <w:pPr>
        <w:rPr>
          <w:rFonts w:ascii="Verdana" w:hAnsi="Verdana"/>
          <w:sz w:val="24"/>
          <w:szCs w:val="24"/>
        </w:rPr>
      </w:pPr>
      <w:r w:rsidRPr="00AE2CFD">
        <w:rPr>
          <w:rFonts w:ascii="Verdana" w:hAnsi="Verdana"/>
          <w:b/>
          <w:sz w:val="24"/>
          <w:szCs w:val="24"/>
        </w:rPr>
        <w:t xml:space="preserve">Percentage </w:t>
      </w:r>
      <w:r w:rsidR="00AE2CFD">
        <w:rPr>
          <w:rFonts w:ascii="Verdana" w:hAnsi="Verdana"/>
          <w:b/>
          <w:sz w:val="24"/>
          <w:szCs w:val="24"/>
        </w:rPr>
        <w:t>of Board that</w:t>
      </w:r>
      <w:r w:rsidRPr="00AE2CFD">
        <w:rPr>
          <w:rFonts w:ascii="Verdana" w:hAnsi="Verdana"/>
          <w:b/>
          <w:sz w:val="24"/>
          <w:szCs w:val="24"/>
        </w:rPr>
        <w:t xml:space="preserve"> </w:t>
      </w:r>
      <w:r w:rsidR="00AE2CFD">
        <w:rPr>
          <w:rFonts w:ascii="Verdana" w:hAnsi="Verdana"/>
          <w:b/>
          <w:sz w:val="24"/>
          <w:szCs w:val="24"/>
        </w:rPr>
        <w:t>F</w:t>
      </w:r>
      <w:r w:rsidRPr="00AE2CFD">
        <w:rPr>
          <w:rFonts w:ascii="Verdana" w:hAnsi="Verdana"/>
          <w:b/>
          <w:sz w:val="24"/>
          <w:szCs w:val="24"/>
        </w:rPr>
        <w:t xml:space="preserve">inancially </w:t>
      </w:r>
      <w:r w:rsidR="00AE2CFD">
        <w:rPr>
          <w:rFonts w:ascii="Verdana" w:hAnsi="Verdana"/>
          <w:b/>
          <w:sz w:val="24"/>
          <w:szCs w:val="24"/>
        </w:rPr>
        <w:t>S</w:t>
      </w:r>
      <w:r w:rsidRPr="00AE2CFD">
        <w:rPr>
          <w:rFonts w:ascii="Verdana" w:hAnsi="Verdana"/>
          <w:b/>
          <w:sz w:val="24"/>
          <w:szCs w:val="24"/>
        </w:rPr>
        <w:t xml:space="preserve">upports </w:t>
      </w:r>
      <w:r w:rsidR="00AE2CFD">
        <w:rPr>
          <w:rFonts w:ascii="Verdana" w:hAnsi="Verdana"/>
          <w:b/>
          <w:sz w:val="24"/>
          <w:szCs w:val="24"/>
        </w:rPr>
        <w:t>O</w:t>
      </w:r>
      <w:r w:rsidRPr="00AE2CFD">
        <w:rPr>
          <w:rFonts w:ascii="Verdana" w:hAnsi="Verdana"/>
          <w:b/>
          <w:sz w:val="24"/>
          <w:szCs w:val="24"/>
        </w:rPr>
        <w:t>rganization:</w:t>
      </w:r>
      <w:r w:rsidRPr="007C7319">
        <w:rPr>
          <w:rFonts w:ascii="Verdana" w:hAnsi="Verdana"/>
          <w:sz w:val="24"/>
          <w:szCs w:val="24"/>
        </w:rPr>
        <w:t xml:space="preserve"> 100%</w:t>
      </w:r>
    </w:p>
    <w:p w14:paraId="33EE511E" w14:textId="77777777" w:rsidR="00A85C00" w:rsidRPr="00DA6E40" w:rsidRDefault="00A85C00" w:rsidP="004B0367">
      <w:pPr>
        <w:rPr>
          <w:rFonts w:ascii="Verdana" w:hAnsi="Verdana"/>
          <w:sz w:val="24"/>
          <w:szCs w:val="24"/>
        </w:rPr>
      </w:pPr>
    </w:p>
    <w:p w14:paraId="33EE5121" w14:textId="21D08BFA" w:rsidR="000D45EF" w:rsidRDefault="00A85C00">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14:paraId="5896B369" w14:textId="421C451D" w:rsidR="002C2AC3" w:rsidRDefault="002C2AC3">
      <w:pPr>
        <w:rPr>
          <w:rFonts w:ascii="Verdana" w:hAnsi="Verdana"/>
          <w:sz w:val="24"/>
          <w:szCs w:val="24"/>
        </w:rPr>
      </w:pPr>
    </w:p>
    <w:p w14:paraId="2C91CF57" w14:textId="5BE6126F" w:rsidR="002C2AC3" w:rsidRDefault="002C2AC3" w:rsidP="002C2AC3">
      <w:pPr>
        <w:rPr>
          <w:rFonts w:ascii="Verdana" w:hAnsi="Verdana"/>
          <w:color w:val="000000"/>
          <w:sz w:val="24"/>
          <w:szCs w:val="24"/>
        </w:rPr>
      </w:pPr>
      <w:r w:rsidRPr="002C2AC3">
        <w:rPr>
          <w:rFonts w:ascii="Verdana" w:hAnsi="Verdana"/>
          <w:b/>
          <w:color w:val="000000"/>
          <w:sz w:val="24"/>
          <w:szCs w:val="24"/>
        </w:rPr>
        <w:t>Ethnic and gender diversity</w:t>
      </w:r>
      <w:r>
        <w:rPr>
          <w:rFonts w:ascii="Verdana" w:hAnsi="Verdana"/>
          <w:b/>
          <w:color w:val="000000"/>
          <w:sz w:val="24"/>
          <w:szCs w:val="24"/>
        </w:rPr>
        <w:t xml:space="preserve"> of board</w:t>
      </w:r>
      <w:r w:rsidRPr="002C2AC3">
        <w:rPr>
          <w:rFonts w:ascii="Verdana" w:hAnsi="Verdana"/>
          <w:b/>
          <w:color w:val="000000"/>
          <w:sz w:val="24"/>
          <w:szCs w:val="24"/>
        </w:rPr>
        <w:t xml:space="preserve"> by percentage:</w:t>
      </w:r>
      <w:r w:rsidRPr="002C2AC3">
        <w:rPr>
          <w:rFonts w:ascii="Verdana" w:hAnsi="Verdana"/>
          <w:color w:val="000000"/>
          <w:sz w:val="24"/>
          <w:szCs w:val="24"/>
        </w:rPr>
        <w:t xml:space="preserve"> (7 out of 16) or 44%</w:t>
      </w:r>
    </w:p>
    <w:p w14:paraId="245E1A2C" w14:textId="2C1A402A" w:rsidR="002F7138" w:rsidRDefault="002F7138" w:rsidP="002C2AC3">
      <w:pPr>
        <w:rPr>
          <w:rFonts w:ascii="Verdana" w:hAnsi="Verdana"/>
          <w:color w:val="000000"/>
          <w:sz w:val="24"/>
          <w:szCs w:val="24"/>
        </w:rPr>
      </w:pPr>
    </w:p>
    <w:p w14:paraId="061C64E0" w14:textId="69CD651A" w:rsidR="002F7138" w:rsidRPr="00D648A0" w:rsidRDefault="002F7138" w:rsidP="002C2AC3">
      <w:pPr>
        <w:rPr>
          <w:rFonts w:ascii="Verdana" w:hAnsi="Verdana"/>
          <w:b/>
          <w:bCs/>
          <w:color w:val="000000"/>
          <w:sz w:val="24"/>
          <w:szCs w:val="24"/>
        </w:rPr>
      </w:pPr>
      <w:r w:rsidRPr="00D648A0">
        <w:rPr>
          <w:rFonts w:ascii="Verdana" w:hAnsi="Verdana"/>
          <w:b/>
          <w:bCs/>
          <w:color w:val="000000"/>
          <w:sz w:val="24"/>
          <w:szCs w:val="24"/>
        </w:rPr>
        <w:t>What is the role of the board</w:t>
      </w:r>
      <w:r w:rsidR="001C6E80" w:rsidRPr="00D648A0">
        <w:rPr>
          <w:rFonts w:ascii="Verdana" w:hAnsi="Verdana"/>
          <w:b/>
          <w:bCs/>
          <w:color w:val="000000"/>
          <w:sz w:val="24"/>
          <w:szCs w:val="24"/>
        </w:rPr>
        <w:t>?</w:t>
      </w:r>
    </w:p>
    <w:p w14:paraId="3CFAD6A8" w14:textId="4A795763" w:rsidR="002F7138" w:rsidRPr="002C2AC3" w:rsidRDefault="002F7138" w:rsidP="002C2AC3">
      <w:pPr>
        <w:rPr>
          <w:rFonts w:ascii="Verdana" w:hAnsi="Verdana"/>
          <w:color w:val="000000"/>
          <w:sz w:val="24"/>
          <w:szCs w:val="24"/>
        </w:rPr>
      </w:pPr>
      <w:r w:rsidRPr="002F7138">
        <w:rPr>
          <w:rFonts w:ascii="Verdana" w:hAnsi="Verdana"/>
          <w:color w:val="000000"/>
          <w:sz w:val="24"/>
          <w:szCs w:val="24"/>
        </w:rPr>
        <w:t>The directors establish policy and annual goals, oversee fiduciary responsibilities and business affairs, and oversee management of the endowment and investments.</w:t>
      </w:r>
    </w:p>
    <w:p w14:paraId="13CB0F62" w14:textId="77777777" w:rsidR="002C2AC3" w:rsidRDefault="002C2AC3" w:rsidP="002C2AC3">
      <w:pPr>
        <w:rPr>
          <w:rFonts w:ascii="Verdana" w:hAnsi="Verdana"/>
          <w:sz w:val="24"/>
          <w:szCs w:val="24"/>
        </w:rPr>
      </w:pPr>
    </w:p>
    <w:bookmarkEnd w:id="0"/>
    <w:bookmarkEnd w:id="1"/>
    <w:p w14:paraId="33EE5130" w14:textId="77777777"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14:paraId="33EE5131" w14:textId="77777777"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321B" w14:textId="77777777" w:rsidR="00162197" w:rsidRDefault="00162197" w:rsidP="008112E1">
      <w:r>
        <w:separator/>
      </w:r>
    </w:p>
  </w:endnote>
  <w:endnote w:type="continuationSeparator" w:id="0">
    <w:p w14:paraId="438797FD" w14:textId="77777777" w:rsidR="00162197" w:rsidRDefault="00162197" w:rsidP="008112E1">
      <w:r>
        <w:continuationSeparator/>
      </w:r>
    </w:p>
  </w:endnote>
  <w:endnote w:type="continuationNotice" w:id="1">
    <w:p w14:paraId="4D382C09" w14:textId="77777777" w:rsidR="00162197" w:rsidRDefault="00162197"/>
  </w:endnote>
  <w:endnote w:id="2">
    <w:p w14:paraId="35ED0BE8" w14:textId="65BB76D3" w:rsidR="0084595A" w:rsidRDefault="0084595A">
      <w:pPr>
        <w:pStyle w:val="EndnoteText"/>
      </w:pPr>
      <w:r>
        <w:rPr>
          <w:rStyle w:val="EndnoteReference"/>
        </w:rPr>
        <w:endnoteRef/>
      </w:r>
      <w:r>
        <w:t xml:space="preserve"> From ASUF’s FY2</w:t>
      </w:r>
      <w:r w:rsidR="00E8181F">
        <w:t>1</w:t>
      </w:r>
      <w:r>
        <w:t xml:space="preserve"> </w:t>
      </w:r>
      <w:r w:rsidR="00E8181F">
        <w:t>audited</w:t>
      </w:r>
      <w:r>
        <w:t xml:space="preserve"> financials</w:t>
      </w:r>
    </w:p>
  </w:endnote>
  <w:endnote w:id="3">
    <w:p w14:paraId="33EE513B" w14:textId="77777777" w:rsidR="004A67FF" w:rsidRDefault="003E59AC">
      <w:pPr>
        <w:pStyle w:val="EndnoteText"/>
      </w:pPr>
      <w:r>
        <w:rPr>
          <w:rStyle w:val="EndnoteReference"/>
        </w:rPr>
        <w:endnoteRef/>
      </w:r>
      <w:r>
        <w:t xml:space="preserve"> </w:t>
      </w:r>
      <w:r w:rsidR="004A67FF"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4">
    <w:p w14:paraId="33EE513C" w14:textId="77777777" w:rsidR="003E59AC" w:rsidRDefault="003E59AC">
      <w:pPr>
        <w:pStyle w:val="EndnoteText"/>
      </w:pPr>
      <w:r>
        <w:rPr>
          <w:rStyle w:val="EndnoteReference"/>
        </w:rPr>
        <w:endnoteRef/>
      </w:r>
      <w:r>
        <w:t xml:space="preserve"> </w:t>
      </w:r>
      <w:r w:rsidR="004A67FF" w:rsidRPr="004A67FF">
        <w:t>Fundraising expenses are the expenses incurred in soliciting cash and noncash contributions, gifts, and grants. Expenses in this category include all expenses, including allocable overhead costs, incurred in publicizing and conducting fundraising campaigns, and soliciting bequests and grants from individuals, fou</w:t>
      </w:r>
      <w:r w:rsidR="004A67FF">
        <w:t>ndations, other organizations.</w:t>
      </w:r>
    </w:p>
  </w:endnote>
  <w:endnote w:id="5">
    <w:p w14:paraId="75BC0041" w14:textId="77777777" w:rsidR="00335B42" w:rsidRDefault="00335B42" w:rsidP="00335B42">
      <w:pPr>
        <w:pStyle w:val="EndnoteText"/>
      </w:pPr>
      <w:r>
        <w:rPr>
          <w:rStyle w:val="EndnoteReference"/>
        </w:rPr>
        <w:endnoteRef/>
      </w:r>
      <w:r>
        <w:t xml:space="preserve"> From ASUF’s FY21 audited financials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F42" w14:textId="77777777" w:rsidR="008829F1" w:rsidRDefault="0088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88870"/>
      <w:docPartObj>
        <w:docPartGallery w:val="Page Numbers (Bottom of Page)"/>
        <w:docPartUnique/>
      </w:docPartObj>
    </w:sdtPr>
    <w:sdtContent>
      <w:p w14:paraId="5FE56B7C" w14:textId="3AE57D51" w:rsidR="00BB4075" w:rsidRDefault="00C8783F" w:rsidP="00C8783F">
        <w:pPr>
          <w:pStyle w:val="Footer"/>
        </w:pPr>
        <w:r>
          <w:t>5/6/2021</w:t>
        </w:r>
        <w:r>
          <w:tab/>
        </w:r>
        <w:r>
          <w:tab/>
          <w:t xml:space="preserve"> </w:t>
        </w:r>
        <w:sdt>
          <w:sdtPr>
            <w:id w:val="-1769616900"/>
            <w:docPartObj>
              <w:docPartGallery w:val="Page Numbers (Top of Page)"/>
              <w:docPartUnique/>
            </w:docPartObj>
          </w:sdt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p>
    </w:sdtContent>
  </w:sdt>
  <w:p w14:paraId="33EE513A" w14:textId="77777777" w:rsidR="003E59AC" w:rsidRDefault="003E59AC" w:rsidP="00763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D206" w14:textId="77777777" w:rsidR="008829F1" w:rsidRDefault="0088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176D" w14:textId="77777777" w:rsidR="00162197" w:rsidRDefault="00162197" w:rsidP="008112E1">
      <w:r>
        <w:separator/>
      </w:r>
    </w:p>
  </w:footnote>
  <w:footnote w:type="continuationSeparator" w:id="0">
    <w:p w14:paraId="416BADEE" w14:textId="77777777" w:rsidR="00162197" w:rsidRDefault="00162197" w:rsidP="008112E1">
      <w:r>
        <w:continuationSeparator/>
      </w:r>
    </w:p>
  </w:footnote>
  <w:footnote w:type="continuationNotice" w:id="1">
    <w:p w14:paraId="2103E895" w14:textId="77777777" w:rsidR="00162197" w:rsidRDefault="00162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98AE" w14:textId="77777777" w:rsidR="008829F1" w:rsidRDefault="0088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136" w14:textId="77777777"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14:paraId="33EE5137" w14:textId="77777777"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14:paraId="33EE5138" w14:textId="77777777" w:rsidR="003E59AC" w:rsidRDefault="003E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FC5" w14:textId="77777777" w:rsidR="008829F1" w:rsidRDefault="0088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0"/>
  </w:num>
  <w:num w:numId="4">
    <w:abstractNumId w:val="15"/>
  </w:num>
  <w:num w:numId="5">
    <w:abstractNumId w:val="16"/>
  </w:num>
  <w:num w:numId="6">
    <w:abstractNumId w:val="5"/>
  </w:num>
  <w:num w:numId="7">
    <w:abstractNumId w:val="0"/>
  </w:num>
  <w:num w:numId="8">
    <w:abstractNumId w:val="3"/>
  </w:num>
  <w:num w:numId="9">
    <w:abstractNumId w:val="2"/>
  </w:num>
  <w:num w:numId="10">
    <w:abstractNumId w:val="2"/>
  </w:num>
  <w:num w:numId="11">
    <w:abstractNumId w:val="11"/>
  </w:num>
  <w:num w:numId="12">
    <w:abstractNumId w:val="7"/>
  </w:num>
  <w:num w:numId="13">
    <w:abstractNumId w:val="12"/>
  </w:num>
  <w:num w:numId="14">
    <w:abstractNumId w:val="9"/>
  </w:num>
  <w:num w:numId="15">
    <w:abstractNumId w:val="17"/>
  </w:num>
  <w:num w:numId="16">
    <w:abstractNumId w:val="13"/>
  </w:num>
  <w:num w:numId="17">
    <w:abstractNumId w:val="6"/>
  </w:num>
  <w:num w:numId="18">
    <w:abstractNumId w:val="4"/>
  </w:num>
  <w:num w:numId="19">
    <w:abstractNumId w:val="1"/>
  </w:num>
  <w:num w:numId="20">
    <w:abstractNumId w:val="3"/>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22C2C"/>
    <w:rsid w:val="00025D75"/>
    <w:rsid w:val="00026281"/>
    <w:rsid w:val="00026680"/>
    <w:rsid w:val="000275CB"/>
    <w:rsid w:val="000345DE"/>
    <w:rsid w:val="000347EE"/>
    <w:rsid w:val="00043E01"/>
    <w:rsid w:val="00052E45"/>
    <w:rsid w:val="00054082"/>
    <w:rsid w:val="000548A0"/>
    <w:rsid w:val="00060768"/>
    <w:rsid w:val="000617FD"/>
    <w:rsid w:val="00066A64"/>
    <w:rsid w:val="00072F0F"/>
    <w:rsid w:val="0007329C"/>
    <w:rsid w:val="000822C7"/>
    <w:rsid w:val="00093449"/>
    <w:rsid w:val="0009585C"/>
    <w:rsid w:val="000A51B9"/>
    <w:rsid w:val="000B18A2"/>
    <w:rsid w:val="000C199F"/>
    <w:rsid w:val="000D45EF"/>
    <w:rsid w:val="000D6F04"/>
    <w:rsid w:val="000E0509"/>
    <w:rsid w:val="000E1407"/>
    <w:rsid w:val="000F14D0"/>
    <w:rsid w:val="000F1C37"/>
    <w:rsid w:val="000F237F"/>
    <w:rsid w:val="000F735B"/>
    <w:rsid w:val="000F73B5"/>
    <w:rsid w:val="00100651"/>
    <w:rsid w:val="0010431C"/>
    <w:rsid w:val="00106C4E"/>
    <w:rsid w:val="001202B8"/>
    <w:rsid w:val="00122F04"/>
    <w:rsid w:val="00127CC6"/>
    <w:rsid w:val="001318BE"/>
    <w:rsid w:val="0013279F"/>
    <w:rsid w:val="00141D50"/>
    <w:rsid w:val="00141E76"/>
    <w:rsid w:val="001432BF"/>
    <w:rsid w:val="001442E8"/>
    <w:rsid w:val="001477E7"/>
    <w:rsid w:val="0015219C"/>
    <w:rsid w:val="00160309"/>
    <w:rsid w:val="001620BE"/>
    <w:rsid w:val="00162197"/>
    <w:rsid w:val="00164BED"/>
    <w:rsid w:val="0016520E"/>
    <w:rsid w:val="00165FB2"/>
    <w:rsid w:val="0017230F"/>
    <w:rsid w:val="00172864"/>
    <w:rsid w:val="00182900"/>
    <w:rsid w:val="001951AA"/>
    <w:rsid w:val="00195CFE"/>
    <w:rsid w:val="001969BB"/>
    <w:rsid w:val="00197730"/>
    <w:rsid w:val="001A6DCF"/>
    <w:rsid w:val="001B01DF"/>
    <w:rsid w:val="001B5216"/>
    <w:rsid w:val="001B7CAA"/>
    <w:rsid w:val="001C0897"/>
    <w:rsid w:val="001C2756"/>
    <w:rsid w:val="001C41B7"/>
    <w:rsid w:val="001C5693"/>
    <w:rsid w:val="001C6E80"/>
    <w:rsid w:val="001D589C"/>
    <w:rsid w:val="001E481B"/>
    <w:rsid w:val="001E4F8A"/>
    <w:rsid w:val="001E58E6"/>
    <w:rsid w:val="001E65A3"/>
    <w:rsid w:val="001F088B"/>
    <w:rsid w:val="001F0FC8"/>
    <w:rsid w:val="001F3FA2"/>
    <w:rsid w:val="001F453A"/>
    <w:rsid w:val="00200E5C"/>
    <w:rsid w:val="00213C98"/>
    <w:rsid w:val="002166D5"/>
    <w:rsid w:val="002201EA"/>
    <w:rsid w:val="00225D15"/>
    <w:rsid w:val="0023065D"/>
    <w:rsid w:val="0024143F"/>
    <w:rsid w:val="00242803"/>
    <w:rsid w:val="00243419"/>
    <w:rsid w:val="00252F4C"/>
    <w:rsid w:val="0025712F"/>
    <w:rsid w:val="00260653"/>
    <w:rsid w:val="002625F8"/>
    <w:rsid w:val="0027163F"/>
    <w:rsid w:val="00275726"/>
    <w:rsid w:val="00276850"/>
    <w:rsid w:val="00281D31"/>
    <w:rsid w:val="00282DF6"/>
    <w:rsid w:val="002A2472"/>
    <w:rsid w:val="002A6B32"/>
    <w:rsid w:val="002A7A3E"/>
    <w:rsid w:val="002C2AC3"/>
    <w:rsid w:val="002D09E1"/>
    <w:rsid w:val="002D519B"/>
    <w:rsid w:val="002D6BDD"/>
    <w:rsid w:val="002E5FCC"/>
    <w:rsid w:val="002E6083"/>
    <w:rsid w:val="002F29C1"/>
    <w:rsid w:val="002F3599"/>
    <w:rsid w:val="002F46DC"/>
    <w:rsid w:val="002F7138"/>
    <w:rsid w:val="002F7C18"/>
    <w:rsid w:val="00305410"/>
    <w:rsid w:val="00307386"/>
    <w:rsid w:val="00311DEA"/>
    <w:rsid w:val="00314E4B"/>
    <w:rsid w:val="0031674A"/>
    <w:rsid w:val="003245EF"/>
    <w:rsid w:val="0032799A"/>
    <w:rsid w:val="00335B42"/>
    <w:rsid w:val="00335BA6"/>
    <w:rsid w:val="003448BA"/>
    <w:rsid w:val="0035048B"/>
    <w:rsid w:val="00351AD7"/>
    <w:rsid w:val="00352717"/>
    <w:rsid w:val="00352812"/>
    <w:rsid w:val="00353EEE"/>
    <w:rsid w:val="00362838"/>
    <w:rsid w:val="00362EBD"/>
    <w:rsid w:val="003730F7"/>
    <w:rsid w:val="003762B3"/>
    <w:rsid w:val="00376DBD"/>
    <w:rsid w:val="0037726D"/>
    <w:rsid w:val="00381DD2"/>
    <w:rsid w:val="003866BD"/>
    <w:rsid w:val="00391ADE"/>
    <w:rsid w:val="003A26DE"/>
    <w:rsid w:val="003A558E"/>
    <w:rsid w:val="003B6E06"/>
    <w:rsid w:val="003D2DEB"/>
    <w:rsid w:val="003D3EB8"/>
    <w:rsid w:val="003D5303"/>
    <w:rsid w:val="003E01F4"/>
    <w:rsid w:val="003E394E"/>
    <w:rsid w:val="003E59AC"/>
    <w:rsid w:val="003F1E5C"/>
    <w:rsid w:val="003F506B"/>
    <w:rsid w:val="00400D00"/>
    <w:rsid w:val="00401302"/>
    <w:rsid w:val="00403C76"/>
    <w:rsid w:val="00411232"/>
    <w:rsid w:val="00413A93"/>
    <w:rsid w:val="00414D8E"/>
    <w:rsid w:val="00416C1E"/>
    <w:rsid w:val="00417A99"/>
    <w:rsid w:val="00421817"/>
    <w:rsid w:val="00423C1E"/>
    <w:rsid w:val="004270EE"/>
    <w:rsid w:val="00427C6C"/>
    <w:rsid w:val="004448AE"/>
    <w:rsid w:val="00445096"/>
    <w:rsid w:val="00445379"/>
    <w:rsid w:val="00453401"/>
    <w:rsid w:val="00464923"/>
    <w:rsid w:val="00470360"/>
    <w:rsid w:val="00473CF8"/>
    <w:rsid w:val="004767C5"/>
    <w:rsid w:val="004967E2"/>
    <w:rsid w:val="004A67FF"/>
    <w:rsid w:val="004B0367"/>
    <w:rsid w:val="004B2C80"/>
    <w:rsid w:val="004B4C0D"/>
    <w:rsid w:val="004B5ABC"/>
    <w:rsid w:val="004B6244"/>
    <w:rsid w:val="004B7261"/>
    <w:rsid w:val="004C32E4"/>
    <w:rsid w:val="004C35B1"/>
    <w:rsid w:val="004C77BD"/>
    <w:rsid w:val="004C7DC1"/>
    <w:rsid w:val="004D1FD4"/>
    <w:rsid w:val="004E0122"/>
    <w:rsid w:val="004F26D1"/>
    <w:rsid w:val="004F3C82"/>
    <w:rsid w:val="005002AC"/>
    <w:rsid w:val="00510DD7"/>
    <w:rsid w:val="00511D05"/>
    <w:rsid w:val="0051201C"/>
    <w:rsid w:val="0051495C"/>
    <w:rsid w:val="00516B0A"/>
    <w:rsid w:val="005276E0"/>
    <w:rsid w:val="005463C5"/>
    <w:rsid w:val="00562AB3"/>
    <w:rsid w:val="0056788A"/>
    <w:rsid w:val="0057477C"/>
    <w:rsid w:val="00574DE3"/>
    <w:rsid w:val="00577E37"/>
    <w:rsid w:val="00581A1B"/>
    <w:rsid w:val="005839A6"/>
    <w:rsid w:val="00587DD3"/>
    <w:rsid w:val="00591C29"/>
    <w:rsid w:val="00597437"/>
    <w:rsid w:val="00597CBC"/>
    <w:rsid w:val="005A2EE9"/>
    <w:rsid w:val="005A5015"/>
    <w:rsid w:val="005B161A"/>
    <w:rsid w:val="005B167D"/>
    <w:rsid w:val="005B6EB6"/>
    <w:rsid w:val="005C6F6E"/>
    <w:rsid w:val="005D10D5"/>
    <w:rsid w:val="005E0D82"/>
    <w:rsid w:val="005E3330"/>
    <w:rsid w:val="005E33EA"/>
    <w:rsid w:val="005E656F"/>
    <w:rsid w:val="005E6E50"/>
    <w:rsid w:val="005F4AF6"/>
    <w:rsid w:val="0060541F"/>
    <w:rsid w:val="00612377"/>
    <w:rsid w:val="00621111"/>
    <w:rsid w:val="00630532"/>
    <w:rsid w:val="00632B91"/>
    <w:rsid w:val="00640959"/>
    <w:rsid w:val="00644D4A"/>
    <w:rsid w:val="00652C82"/>
    <w:rsid w:val="006554AE"/>
    <w:rsid w:val="00656135"/>
    <w:rsid w:val="006570C6"/>
    <w:rsid w:val="00661C0F"/>
    <w:rsid w:val="00676B2D"/>
    <w:rsid w:val="00680EB3"/>
    <w:rsid w:val="00693356"/>
    <w:rsid w:val="006A6480"/>
    <w:rsid w:val="006A777B"/>
    <w:rsid w:val="006B2D01"/>
    <w:rsid w:val="006B3641"/>
    <w:rsid w:val="006B49BA"/>
    <w:rsid w:val="006B4B76"/>
    <w:rsid w:val="006C1877"/>
    <w:rsid w:val="006C2C42"/>
    <w:rsid w:val="006C3584"/>
    <w:rsid w:val="006C4B9E"/>
    <w:rsid w:val="006D0DCB"/>
    <w:rsid w:val="006D22B4"/>
    <w:rsid w:val="006D6886"/>
    <w:rsid w:val="006E1BA6"/>
    <w:rsid w:val="006F27E1"/>
    <w:rsid w:val="006F7B08"/>
    <w:rsid w:val="00707033"/>
    <w:rsid w:val="007115BA"/>
    <w:rsid w:val="0071364A"/>
    <w:rsid w:val="0071752E"/>
    <w:rsid w:val="007242F2"/>
    <w:rsid w:val="00725DDE"/>
    <w:rsid w:val="007320CF"/>
    <w:rsid w:val="00753876"/>
    <w:rsid w:val="00760E2E"/>
    <w:rsid w:val="007636C2"/>
    <w:rsid w:val="00764194"/>
    <w:rsid w:val="007659A1"/>
    <w:rsid w:val="007812E8"/>
    <w:rsid w:val="00785A10"/>
    <w:rsid w:val="00794BA8"/>
    <w:rsid w:val="007B7ACB"/>
    <w:rsid w:val="007C0DD2"/>
    <w:rsid w:val="007C7319"/>
    <w:rsid w:val="007D1890"/>
    <w:rsid w:val="007D5FB9"/>
    <w:rsid w:val="007E2063"/>
    <w:rsid w:val="007E2AAE"/>
    <w:rsid w:val="007E5703"/>
    <w:rsid w:val="007F1464"/>
    <w:rsid w:val="007F196F"/>
    <w:rsid w:val="007F3C24"/>
    <w:rsid w:val="007F416B"/>
    <w:rsid w:val="0080098B"/>
    <w:rsid w:val="00800CD2"/>
    <w:rsid w:val="008112E1"/>
    <w:rsid w:val="008308B3"/>
    <w:rsid w:val="00830B47"/>
    <w:rsid w:val="008310F6"/>
    <w:rsid w:val="00832F38"/>
    <w:rsid w:val="00836DC5"/>
    <w:rsid w:val="0084595A"/>
    <w:rsid w:val="00845BC1"/>
    <w:rsid w:val="00855FA4"/>
    <w:rsid w:val="008611AF"/>
    <w:rsid w:val="00862C90"/>
    <w:rsid w:val="008663BF"/>
    <w:rsid w:val="008677FD"/>
    <w:rsid w:val="008736CD"/>
    <w:rsid w:val="008829F1"/>
    <w:rsid w:val="008913CF"/>
    <w:rsid w:val="0089677F"/>
    <w:rsid w:val="008A386D"/>
    <w:rsid w:val="008A4A91"/>
    <w:rsid w:val="008A4FEC"/>
    <w:rsid w:val="008B17B8"/>
    <w:rsid w:val="008B46EB"/>
    <w:rsid w:val="008B60AE"/>
    <w:rsid w:val="008C1FE8"/>
    <w:rsid w:val="008C6196"/>
    <w:rsid w:val="008D0CF9"/>
    <w:rsid w:val="008D3552"/>
    <w:rsid w:val="008D43D8"/>
    <w:rsid w:val="008D4E25"/>
    <w:rsid w:val="008D68D0"/>
    <w:rsid w:val="008D78B8"/>
    <w:rsid w:val="008E1D43"/>
    <w:rsid w:val="008E2487"/>
    <w:rsid w:val="008E4A30"/>
    <w:rsid w:val="008E5C92"/>
    <w:rsid w:val="008F6736"/>
    <w:rsid w:val="00904FCF"/>
    <w:rsid w:val="00915B5F"/>
    <w:rsid w:val="0092063F"/>
    <w:rsid w:val="009303E4"/>
    <w:rsid w:val="00936BEF"/>
    <w:rsid w:val="009406A3"/>
    <w:rsid w:val="00941023"/>
    <w:rsid w:val="0094169A"/>
    <w:rsid w:val="00945B20"/>
    <w:rsid w:val="009465C3"/>
    <w:rsid w:val="00951151"/>
    <w:rsid w:val="0095236C"/>
    <w:rsid w:val="00962329"/>
    <w:rsid w:val="00966B24"/>
    <w:rsid w:val="00971249"/>
    <w:rsid w:val="00971C5B"/>
    <w:rsid w:val="009725E8"/>
    <w:rsid w:val="009729E7"/>
    <w:rsid w:val="00975333"/>
    <w:rsid w:val="00985DB7"/>
    <w:rsid w:val="0099003A"/>
    <w:rsid w:val="009959B3"/>
    <w:rsid w:val="009B7C76"/>
    <w:rsid w:val="009D1A72"/>
    <w:rsid w:val="009D298F"/>
    <w:rsid w:val="009D48A6"/>
    <w:rsid w:val="009F2C08"/>
    <w:rsid w:val="009F5557"/>
    <w:rsid w:val="00A0252C"/>
    <w:rsid w:val="00A1069D"/>
    <w:rsid w:val="00A171B1"/>
    <w:rsid w:val="00A20ED3"/>
    <w:rsid w:val="00A21416"/>
    <w:rsid w:val="00A22CA1"/>
    <w:rsid w:val="00A2382E"/>
    <w:rsid w:val="00A24586"/>
    <w:rsid w:val="00A25D03"/>
    <w:rsid w:val="00A275AD"/>
    <w:rsid w:val="00A3119A"/>
    <w:rsid w:val="00A42C17"/>
    <w:rsid w:val="00A53C27"/>
    <w:rsid w:val="00A54975"/>
    <w:rsid w:val="00A57575"/>
    <w:rsid w:val="00A71348"/>
    <w:rsid w:val="00A727EA"/>
    <w:rsid w:val="00A73012"/>
    <w:rsid w:val="00A73666"/>
    <w:rsid w:val="00A744BC"/>
    <w:rsid w:val="00A85609"/>
    <w:rsid w:val="00A85C00"/>
    <w:rsid w:val="00A9131F"/>
    <w:rsid w:val="00A91737"/>
    <w:rsid w:val="00AA13AD"/>
    <w:rsid w:val="00AA2975"/>
    <w:rsid w:val="00AA29F9"/>
    <w:rsid w:val="00AB2637"/>
    <w:rsid w:val="00AB3556"/>
    <w:rsid w:val="00AB780A"/>
    <w:rsid w:val="00AE2CFD"/>
    <w:rsid w:val="00AE63F2"/>
    <w:rsid w:val="00AF4E69"/>
    <w:rsid w:val="00B007DA"/>
    <w:rsid w:val="00B00E39"/>
    <w:rsid w:val="00B027FE"/>
    <w:rsid w:val="00B0696D"/>
    <w:rsid w:val="00B10B27"/>
    <w:rsid w:val="00B217BE"/>
    <w:rsid w:val="00B21E62"/>
    <w:rsid w:val="00B24491"/>
    <w:rsid w:val="00B259F6"/>
    <w:rsid w:val="00B378F8"/>
    <w:rsid w:val="00B401C5"/>
    <w:rsid w:val="00B406A5"/>
    <w:rsid w:val="00B468BC"/>
    <w:rsid w:val="00B52D3A"/>
    <w:rsid w:val="00B61A96"/>
    <w:rsid w:val="00B62EA7"/>
    <w:rsid w:val="00B65E1F"/>
    <w:rsid w:val="00B7773B"/>
    <w:rsid w:val="00B87F45"/>
    <w:rsid w:val="00BA75F8"/>
    <w:rsid w:val="00BB1383"/>
    <w:rsid w:val="00BB4075"/>
    <w:rsid w:val="00BB4BCD"/>
    <w:rsid w:val="00BB580F"/>
    <w:rsid w:val="00BB652C"/>
    <w:rsid w:val="00BD0039"/>
    <w:rsid w:val="00BD4687"/>
    <w:rsid w:val="00BE29DF"/>
    <w:rsid w:val="00BE4143"/>
    <w:rsid w:val="00BE5DD0"/>
    <w:rsid w:val="00BE71D1"/>
    <w:rsid w:val="00BE7765"/>
    <w:rsid w:val="00BF22F1"/>
    <w:rsid w:val="00BF4AA9"/>
    <w:rsid w:val="00BF60B4"/>
    <w:rsid w:val="00C00189"/>
    <w:rsid w:val="00C00303"/>
    <w:rsid w:val="00C151E0"/>
    <w:rsid w:val="00C16266"/>
    <w:rsid w:val="00C21200"/>
    <w:rsid w:val="00C21A1D"/>
    <w:rsid w:val="00C30D39"/>
    <w:rsid w:val="00C31D4B"/>
    <w:rsid w:val="00C34E25"/>
    <w:rsid w:val="00C34E5A"/>
    <w:rsid w:val="00C41AB8"/>
    <w:rsid w:val="00C44ADE"/>
    <w:rsid w:val="00C457FA"/>
    <w:rsid w:val="00C54A9C"/>
    <w:rsid w:val="00C65A2B"/>
    <w:rsid w:val="00C67846"/>
    <w:rsid w:val="00C700D5"/>
    <w:rsid w:val="00C702A0"/>
    <w:rsid w:val="00C7307C"/>
    <w:rsid w:val="00C7741C"/>
    <w:rsid w:val="00C8783F"/>
    <w:rsid w:val="00C91E1B"/>
    <w:rsid w:val="00C95377"/>
    <w:rsid w:val="00C9611D"/>
    <w:rsid w:val="00CA4493"/>
    <w:rsid w:val="00CA524B"/>
    <w:rsid w:val="00CB5BCD"/>
    <w:rsid w:val="00CB7F4A"/>
    <w:rsid w:val="00CC1AA0"/>
    <w:rsid w:val="00CC406B"/>
    <w:rsid w:val="00CD5D29"/>
    <w:rsid w:val="00CE12EF"/>
    <w:rsid w:val="00CE336F"/>
    <w:rsid w:val="00D02A45"/>
    <w:rsid w:val="00D03092"/>
    <w:rsid w:val="00D05F5F"/>
    <w:rsid w:val="00D105EB"/>
    <w:rsid w:val="00D11D8C"/>
    <w:rsid w:val="00D12FB9"/>
    <w:rsid w:val="00D141CC"/>
    <w:rsid w:val="00D21096"/>
    <w:rsid w:val="00D21E53"/>
    <w:rsid w:val="00D32F9C"/>
    <w:rsid w:val="00D35CF4"/>
    <w:rsid w:val="00D56ED6"/>
    <w:rsid w:val="00D574EB"/>
    <w:rsid w:val="00D63C9E"/>
    <w:rsid w:val="00D645B4"/>
    <w:rsid w:val="00D648A0"/>
    <w:rsid w:val="00D65D62"/>
    <w:rsid w:val="00D66B66"/>
    <w:rsid w:val="00D704AD"/>
    <w:rsid w:val="00D73072"/>
    <w:rsid w:val="00D733F7"/>
    <w:rsid w:val="00D73D91"/>
    <w:rsid w:val="00D8007E"/>
    <w:rsid w:val="00D80FAC"/>
    <w:rsid w:val="00D82EC3"/>
    <w:rsid w:val="00D93352"/>
    <w:rsid w:val="00DA6E40"/>
    <w:rsid w:val="00DB0E25"/>
    <w:rsid w:val="00DB461B"/>
    <w:rsid w:val="00DB6B77"/>
    <w:rsid w:val="00DB7F1E"/>
    <w:rsid w:val="00DC45C8"/>
    <w:rsid w:val="00DC6320"/>
    <w:rsid w:val="00DD1999"/>
    <w:rsid w:val="00DD2064"/>
    <w:rsid w:val="00DD4D3B"/>
    <w:rsid w:val="00DE15D1"/>
    <w:rsid w:val="00DE1DED"/>
    <w:rsid w:val="00DE62F4"/>
    <w:rsid w:val="00DE7F14"/>
    <w:rsid w:val="00E05B53"/>
    <w:rsid w:val="00E1079A"/>
    <w:rsid w:val="00E1320F"/>
    <w:rsid w:val="00E165D4"/>
    <w:rsid w:val="00E20B24"/>
    <w:rsid w:val="00E211C6"/>
    <w:rsid w:val="00E2138B"/>
    <w:rsid w:val="00E25A8A"/>
    <w:rsid w:val="00E34094"/>
    <w:rsid w:val="00E37CE5"/>
    <w:rsid w:val="00E40EDF"/>
    <w:rsid w:val="00E50A4D"/>
    <w:rsid w:val="00E54341"/>
    <w:rsid w:val="00E5655C"/>
    <w:rsid w:val="00E56716"/>
    <w:rsid w:val="00E61BFF"/>
    <w:rsid w:val="00E67EBD"/>
    <w:rsid w:val="00E749B8"/>
    <w:rsid w:val="00E812CF"/>
    <w:rsid w:val="00E8181F"/>
    <w:rsid w:val="00E82875"/>
    <w:rsid w:val="00E8413B"/>
    <w:rsid w:val="00EB7064"/>
    <w:rsid w:val="00EC0FB6"/>
    <w:rsid w:val="00EC3E24"/>
    <w:rsid w:val="00EC5DC8"/>
    <w:rsid w:val="00ED5CDF"/>
    <w:rsid w:val="00EE38F3"/>
    <w:rsid w:val="00EE5232"/>
    <w:rsid w:val="00EE75F0"/>
    <w:rsid w:val="00EF15FE"/>
    <w:rsid w:val="00EF16DF"/>
    <w:rsid w:val="00EF3216"/>
    <w:rsid w:val="00F0064F"/>
    <w:rsid w:val="00F143FC"/>
    <w:rsid w:val="00F30A4D"/>
    <w:rsid w:val="00F30D16"/>
    <w:rsid w:val="00F31250"/>
    <w:rsid w:val="00F32428"/>
    <w:rsid w:val="00F37079"/>
    <w:rsid w:val="00F426B0"/>
    <w:rsid w:val="00F4454B"/>
    <w:rsid w:val="00F45F00"/>
    <w:rsid w:val="00F631EB"/>
    <w:rsid w:val="00F73E5A"/>
    <w:rsid w:val="00F7735B"/>
    <w:rsid w:val="00F80066"/>
    <w:rsid w:val="00F829F2"/>
    <w:rsid w:val="00F846BA"/>
    <w:rsid w:val="00F937B8"/>
    <w:rsid w:val="00F95AEE"/>
    <w:rsid w:val="00FA5506"/>
    <w:rsid w:val="00FB05CF"/>
    <w:rsid w:val="00FB0A0E"/>
    <w:rsid w:val="00FB6D61"/>
    <w:rsid w:val="00FC6DC6"/>
    <w:rsid w:val="00FD315A"/>
    <w:rsid w:val="00FE369C"/>
    <w:rsid w:val="00FE5FDF"/>
    <w:rsid w:val="00FE6682"/>
    <w:rsid w:val="00FF0A18"/>
    <w:rsid w:val="00FF3822"/>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E5095"/>
  <w15:docId w15:val="{95210D45-83CB-445D-AFB0-CEC6D97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CFRgrants@asu.edu" TargetMode="External"/><Relationship Id="rId26" Type="http://schemas.openxmlformats.org/officeDocument/2006/relationships/hyperlink" Target="https://sustainability-innovation.asu.edu/campus" TargetMode="External"/><Relationship Id="rId3" Type="http://schemas.openxmlformats.org/officeDocument/2006/relationships/customXml" Target="../customXml/item3.xml"/><Relationship Id="rId21" Type="http://schemas.openxmlformats.org/officeDocument/2006/relationships/hyperlink" Target="mailto:giftprocessing-q@asu.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oss.asu.edu/health/announcements/coronavirus/manage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haun.brenton@a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24" Type="http://schemas.openxmlformats.org/officeDocument/2006/relationships/hyperlink" Target="mailto:matthew.j.williams@asu.ed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sufoundation.org" TargetMode="External"/><Relationship Id="rId28" Type="http://schemas.openxmlformats.org/officeDocument/2006/relationships/hyperlink" Target="https://www.asu.edu/about/fall-2020" TargetMode="External"/><Relationship Id="rId10" Type="http://schemas.openxmlformats.org/officeDocument/2006/relationships/endnotes" Target="endnotes.xml"/><Relationship Id="rId19" Type="http://schemas.openxmlformats.org/officeDocument/2006/relationships/hyperlink" Target="mailto:asu.awards%40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stra21@asu.edu" TargetMode="External"/><Relationship Id="rId27" Type="http://schemas.openxmlformats.org/officeDocument/2006/relationships/hyperlink" Target="https://www.collegefactual.com/colleges/arizona-state-university/student-life/diversi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58B06-B4BF-4CBF-8598-BC1A4423BF4E}">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customXml/itemProps4.xml><?xml version="1.0" encoding="utf-8"?>
<ds:datastoreItem xmlns:ds="http://schemas.openxmlformats.org/officeDocument/2006/customXml" ds:itemID="{F4C49D53-BE8D-4A71-AEA1-D7777922F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4097</Words>
  <Characters>23355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27398</CharactersWithSpaces>
  <SharedDoc>false</SharedDoc>
  <HLinks>
    <vt:vector size="78" baseType="variant">
      <vt:variant>
        <vt:i4>7012393</vt:i4>
      </vt:variant>
      <vt:variant>
        <vt:i4>36</vt:i4>
      </vt:variant>
      <vt:variant>
        <vt:i4>0</vt:i4>
      </vt:variant>
      <vt:variant>
        <vt:i4>5</vt:i4>
      </vt:variant>
      <vt:variant>
        <vt:lpwstr>https://www.asu.edu/about/fall-2020</vt:lpwstr>
      </vt:variant>
      <vt:variant>
        <vt:lpwstr/>
      </vt:variant>
      <vt:variant>
        <vt:i4>3866676</vt:i4>
      </vt:variant>
      <vt:variant>
        <vt:i4>33</vt:i4>
      </vt:variant>
      <vt:variant>
        <vt:i4>0</vt:i4>
      </vt:variant>
      <vt:variant>
        <vt:i4>5</vt:i4>
      </vt:variant>
      <vt:variant>
        <vt:lpwstr>https://www.collegefactual.com/colleges/arizona-state-university/student-life/diversity</vt:lpwstr>
      </vt:variant>
      <vt:variant>
        <vt:lpwstr/>
      </vt:variant>
      <vt:variant>
        <vt:i4>5308416</vt:i4>
      </vt:variant>
      <vt:variant>
        <vt:i4>30</vt:i4>
      </vt:variant>
      <vt:variant>
        <vt:i4>0</vt:i4>
      </vt:variant>
      <vt:variant>
        <vt:i4>5</vt:i4>
      </vt:variant>
      <vt:variant>
        <vt:lpwstr>https://sustainability-innovation.asu.edu/campus</vt:lpwstr>
      </vt:variant>
      <vt:variant>
        <vt:lpwstr/>
      </vt:variant>
      <vt:variant>
        <vt:i4>4784137</vt:i4>
      </vt:variant>
      <vt:variant>
        <vt:i4>27</vt:i4>
      </vt:variant>
      <vt:variant>
        <vt:i4>0</vt:i4>
      </vt:variant>
      <vt:variant>
        <vt:i4>5</vt:i4>
      </vt:variant>
      <vt:variant>
        <vt:lpwstr>https://eoss.asu.edu/health/announcements/coronavirus/management</vt:lpwstr>
      </vt:variant>
      <vt:variant>
        <vt:lpwstr/>
      </vt:variant>
      <vt:variant>
        <vt:i4>6815836</vt:i4>
      </vt:variant>
      <vt:variant>
        <vt:i4>24</vt:i4>
      </vt:variant>
      <vt:variant>
        <vt:i4>0</vt:i4>
      </vt:variant>
      <vt:variant>
        <vt:i4>5</vt:i4>
      </vt:variant>
      <vt:variant>
        <vt:lpwstr>mailto:matthew.j.williams@asu.edu</vt:lpwstr>
      </vt:variant>
      <vt:variant>
        <vt:lpwstr/>
      </vt:variant>
      <vt:variant>
        <vt:i4>5832799</vt:i4>
      </vt:variant>
      <vt:variant>
        <vt:i4>21</vt:i4>
      </vt:variant>
      <vt:variant>
        <vt:i4>0</vt:i4>
      </vt:variant>
      <vt:variant>
        <vt:i4>5</vt:i4>
      </vt:variant>
      <vt:variant>
        <vt:lpwstr>http://www.asufoundation.org/ocfr</vt:lpwstr>
      </vt:variant>
      <vt:variant>
        <vt:lpwstr/>
      </vt:variant>
      <vt:variant>
        <vt:i4>5242899</vt:i4>
      </vt:variant>
      <vt:variant>
        <vt:i4>18</vt:i4>
      </vt:variant>
      <vt:variant>
        <vt:i4>0</vt:i4>
      </vt:variant>
      <vt:variant>
        <vt:i4>5</vt:i4>
      </vt:variant>
      <vt:variant>
        <vt:lpwstr>http://www.asufoundation.org/</vt:lpwstr>
      </vt:variant>
      <vt:variant>
        <vt:lpwstr/>
      </vt:variant>
      <vt:variant>
        <vt:i4>4980858</vt:i4>
      </vt:variant>
      <vt:variant>
        <vt:i4>15</vt:i4>
      </vt:variant>
      <vt:variant>
        <vt:i4>0</vt:i4>
      </vt:variant>
      <vt:variant>
        <vt:i4>5</vt:i4>
      </vt:variant>
      <vt:variant>
        <vt:lpwstr>mailto:destra21@asu.edu</vt:lpwstr>
      </vt:variant>
      <vt:variant>
        <vt:lpwstr/>
      </vt:variant>
      <vt:variant>
        <vt:i4>5242939</vt:i4>
      </vt:variant>
      <vt:variant>
        <vt:i4>12</vt:i4>
      </vt:variant>
      <vt:variant>
        <vt:i4>0</vt:i4>
      </vt:variant>
      <vt:variant>
        <vt:i4>5</vt:i4>
      </vt:variant>
      <vt:variant>
        <vt:lpwstr>mailto:giftprocessing-q@asu.edu</vt:lpwstr>
      </vt:variant>
      <vt:variant>
        <vt:lpwstr/>
      </vt:variant>
      <vt:variant>
        <vt:i4>458867</vt:i4>
      </vt:variant>
      <vt:variant>
        <vt:i4>9</vt:i4>
      </vt:variant>
      <vt:variant>
        <vt:i4>0</vt:i4>
      </vt:variant>
      <vt:variant>
        <vt:i4>5</vt:i4>
      </vt:variant>
      <vt:variant>
        <vt:lpwstr>mailto:shaun.brenton@asu.edu</vt:lpwstr>
      </vt:variant>
      <vt:variant>
        <vt:lpwstr/>
      </vt:variant>
      <vt:variant>
        <vt:i4>4063268</vt:i4>
      </vt:variant>
      <vt:variant>
        <vt:i4>6</vt:i4>
      </vt:variant>
      <vt:variant>
        <vt:i4>0</vt:i4>
      </vt:variant>
      <vt:variant>
        <vt:i4>5</vt:i4>
      </vt:variant>
      <vt:variant>
        <vt:lpwstr>mailto:asu.awards%40asu.edu</vt:lpwstr>
      </vt:variant>
      <vt:variant>
        <vt:lpwstr/>
      </vt:variant>
      <vt:variant>
        <vt:i4>6291525</vt:i4>
      </vt:variant>
      <vt:variant>
        <vt:i4>3</vt:i4>
      </vt:variant>
      <vt:variant>
        <vt:i4>0</vt:i4>
      </vt:variant>
      <vt:variant>
        <vt:i4>5</vt:i4>
      </vt:variant>
      <vt:variant>
        <vt:lpwstr>mailto:OCFRgrants@asu.edu</vt:lpwstr>
      </vt:variant>
      <vt:variant>
        <vt:lpwstr/>
      </vt:variant>
      <vt:variant>
        <vt:i4>6815836</vt:i4>
      </vt:variant>
      <vt:variant>
        <vt:i4>0</vt:i4>
      </vt:variant>
      <vt:variant>
        <vt:i4>0</vt:i4>
      </vt:variant>
      <vt:variant>
        <vt:i4>5</vt:i4>
      </vt:variant>
      <vt:variant>
        <vt:lpwstr>mailto:matthew.j.williams@asu.edu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Paco Madden</cp:lastModifiedBy>
  <cp:revision>15</cp:revision>
  <cp:lastPrinted>2019-03-18T17:09:00Z</cp:lastPrinted>
  <dcterms:created xsi:type="dcterms:W3CDTF">2021-09-24T19:00:00Z</dcterms:created>
  <dcterms:modified xsi:type="dcterms:W3CDTF">2021-10-06T16:11:00Z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